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1" w:rsidRDefault="00F62281">
      <w:pPr>
        <w:pStyle w:val="Style9"/>
        <w:widowControl/>
        <w:tabs>
          <w:tab w:val="left" w:pos="4421"/>
          <w:tab w:val="left" w:pos="5813"/>
        </w:tabs>
        <w:spacing w:before="53" w:line="240" w:lineRule="auto"/>
        <w:ind w:left="302"/>
        <w:rPr>
          <w:rStyle w:val="FontStyle14"/>
        </w:rPr>
      </w:pPr>
      <w:r>
        <w:rPr>
          <w:rStyle w:val="FontStyle14"/>
        </w:rPr>
        <w:t>«СОГЛАСОВАНО»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«УТВЕРЖДАЮ»</w:t>
      </w:r>
    </w:p>
    <w:p w:rsidR="00F62281" w:rsidRDefault="00F62281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И.О. Министра                                                                                      Начальник АУ РБ «Республиканский                                                                                                   </w:t>
      </w:r>
    </w:p>
    <w:p w:rsidR="00F62281" w:rsidRDefault="00F62281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социальной защиты населения                                                 клинический госпиталь для ветеранов войн»                              </w:t>
      </w:r>
    </w:p>
    <w:p w:rsidR="00F62281" w:rsidRDefault="00F62281" w:rsidP="00E153C6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Республики Бурятия                                                                   </w:t>
      </w:r>
    </w:p>
    <w:p w:rsidR="00F62281" w:rsidRDefault="00F62281" w:rsidP="00D64668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F62281" w:rsidRDefault="00F62281">
      <w:pPr>
        <w:pStyle w:val="Style9"/>
        <w:widowControl/>
        <w:tabs>
          <w:tab w:val="left" w:leader="underscore" w:pos="2040"/>
          <w:tab w:val="left" w:pos="5150"/>
          <w:tab w:val="left" w:leader="underscore" w:pos="7344"/>
        </w:tabs>
        <w:spacing w:before="53" w:line="240" w:lineRule="auto"/>
        <w:rPr>
          <w:rStyle w:val="FontStyle14"/>
        </w:rPr>
      </w:pPr>
      <w:r>
        <w:rPr>
          <w:rStyle w:val="FontStyle14"/>
        </w:rPr>
        <w:tab/>
        <w:t>(Меринова.А.А)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ab/>
        <w:t>(Шишова Л.Э.)</w:t>
      </w:r>
    </w:p>
    <w:p w:rsidR="00F62281" w:rsidRDefault="00F62281">
      <w:pPr>
        <w:pStyle w:val="Style9"/>
        <w:widowControl/>
        <w:tabs>
          <w:tab w:val="left" w:pos="2155"/>
          <w:tab w:val="left" w:pos="5098"/>
          <w:tab w:val="left" w:pos="7459"/>
        </w:tabs>
        <w:spacing w:before="24" w:line="240" w:lineRule="auto"/>
        <w:rPr>
          <w:rStyle w:val="FontStyle14"/>
        </w:rPr>
      </w:pPr>
      <w:r>
        <w:rPr>
          <w:rStyle w:val="FontStyle14"/>
        </w:rPr>
        <w:t xml:space="preserve">«      »                         2018  г.  </w:t>
      </w:r>
      <w:r>
        <w:rPr>
          <w:rStyle w:val="FontStyle14"/>
          <w:sz w:val="20"/>
          <w:szCs w:val="20"/>
        </w:rPr>
        <w:tab/>
        <w:t xml:space="preserve"> </w:t>
      </w:r>
      <w:r>
        <w:rPr>
          <w:rStyle w:val="FontStyle14"/>
        </w:rPr>
        <w:t>«      »                           2018   г.</w:t>
      </w:r>
    </w:p>
    <w:p w:rsidR="00F62281" w:rsidRDefault="00F62281">
      <w:pPr>
        <w:widowControl/>
        <w:spacing w:after="547" w:line="1" w:lineRule="exact"/>
        <w:rPr>
          <w:sz w:val="2"/>
          <w:szCs w:val="2"/>
        </w:rPr>
      </w:pPr>
    </w:p>
    <w:tbl>
      <w:tblPr>
        <w:tblW w:w="0" w:type="auto"/>
        <w:jc w:val="righ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896"/>
      </w:tblGrid>
      <w:tr w:rsidR="00F62281" w:rsidRPr="00E82CEC" w:rsidTr="006F161C">
        <w:trPr>
          <w:jc w:val="right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E82CEC">
              <w:rPr>
                <w:rStyle w:val="FontStyle14"/>
              </w:rPr>
              <w:t>ИНН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E82CEC">
              <w:rPr>
                <w:rStyle w:val="FontStyle14"/>
              </w:rPr>
              <w:t>0323054243</w:t>
            </w:r>
          </w:p>
        </w:tc>
      </w:tr>
      <w:tr w:rsidR="00F62281" w:rsidRPr="00E82CEC" w:rsidTr="006F161C">
        <w:trPr>
          <w:jc w:val="right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E82CEC">
              <w:rPr>
                <w:rStyle w:val="FontStyle14"/>
              </w:rPr>
              <w:t>КПП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E82CEC">
              <w:rPr>
                <w:rStyle w:val="FontStyle14"/>
              </w:rPr>
              <w:t>032301001</w:t>
            </w:r>
          </w:p>
        </w:tc>
      </w:tr>
      <w:tr w:rsidR="00F62281" w:rsidRPr="00E82CEC" w:rsidTr="006F161C">
        <w:trPr>
          <w:jc w:val="right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rPr>
                <w:rStyle w:val="FontStyle14"/>
              </w:rPr>
            </w:pPr>
            <w:r w:rsidRPr="00E82CEC">
              <w:rPr>
                <w:rStyle w:val="FontStyle14"/>
              </w:rPr>
              <w:t>Единицы 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spacing w:line="240" w:lineRule="auto"/>
              <w:ind w:left="523"/>
              <w:rPr>
                <w:rStyle w:val="FontStyle14"/>
              </w:rPr>
            </w:pPr>
            <w:r w:rsidRPr="00E82CEC">
              <w:rPr>
                <w:rStyle w:val="FontStyle14"/>
              </w:rPr>
              <w:t>Рубли</w:t>
            </w:r>
          </w:p>
        </w:tc>
      </w:tr>
      <w:tr w:rsidR="00F62281" w:rsidRPr="00E82CEC" w:rsidTr="006F161C">
        <w:trPr>
          <w:jc w:val="right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Дата составления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81" w:rsidRPr="00E82CEC" w:rsidRDefault="00F62281" w:rsidP="003B282D">
            <w:pPr>
              <w:pStyle w:val="Style6"/>
              <w:widowControl/>
              <w:spacing w:line="240" w:lineRule="auto"/>
              <w:ind w:left="523"/>
              <w:rPr>
                <w:rStyle w:val="FontStyle14"/>
              </w:rPr>
            </w:pPr>
          </w:p>
        </w:tc>
      </w:tr>
    </w:tbl>
    <w:p w:rsidR="00F62281" w:rsidRDefault="00F62281">
      <w:pPr>
        <w:pStyle w:val="Style8"/>
        <w:widowControl/>
        <w:spacing w:line="240" w:lineRule="exact"/>
        <w:ind w:left="2333" w:right="2347"/>
        <w:rPr>
          <w:sz w:val="20"/>
          <w:szCs w:val="20"/>
        </w:rPr>
      </w:pPr>
    </w:p>
    <w:p w:rsidR="00F62281" w:rsidRDefault="00F62281">
      <w:pPr>
        <w:pStyle w:val="Style8"/>
        <w:widowControl/>
        <w:spacing w:before="34" w:line="269" w:lineRule="exact"/>
        <w:ind w:left="2333" w:right="2347"/>
        <w:rPr>
          <w:rStyle w:val="FontStyle14"/>
          <w:u w:val="single"/>
        </w:rPr>
      </w:pPr>
    </w:p>
    <w:p w:rsidR="00F62281" w:rsidRPr="007D324C" w:rsidRDefault="00F62281">
      <w:pPr>
        <w:pStyle w:val="Style8"/>
        <w:widowControl/>
        <w:spacing w:before="34" w:line="269" w:lineRule="exact"/>
        <w:ind w:left="2333" w:right="2347"/>
        <w:rPr>
          <w:rStyle w:val="FontStyle12"/>
          <w:i w:val="0"/>
          <w:u w:val="single"/>
        </w:rPr>
      </w:pPr>
      <w:r>
        <w:rPr>
          <w:rStyle w:val="FontStyle14"/>
          <w:u w:val="single"/>
        </w:rPr>
        <w:t>Уточненный п</w:t>
      </w:r>
      <w:r w:rsidRPr="007D324C">
        <w:rPr>
          <w:rStyle w:val="FontStyle14"/>
          <w:u w:val="single"/>
        </w:rPr>
        <w:t>лан финансово-хозяйственной деятельности на 2018 год</w:t>
      </w:r>
      <w:r>
        <w:rPr>
          <w:rStyle w:val="FontStyle14"/>
          <w:u w:val="single"/>
        </w:rPr>
        <w:t xml:space="preserve"> и на плановый период 2019 и 2020 годов</w:t>
      </w:r>
      <w:r w:rsidRPr="007D324C">
        <w:rPr>
          <w:rStyle w:val="FontStyle14"/>
          <w:u w:val="single"/>
        </w:rPr>
        <w:t xml:space="preserve"> </w:t>
      </w:r>
    </w:p>
    <w:p w:rsidR="00F62281" w:rsidRPr="00476E89" w:rsidRDefault="00F62281" w:rsidP="007D324C">
      <w:pPr>
        <w:pStyle w:val="Style9"/>
        <w:widowControl/>
        <w:jc w:val="center"/>
        <w:rPr>
          <w:rStyle w:val="FontStyle14"/>
          <w:u w:val="single"/>
        </w:rPr>
      </w:pPr>
      <w:r w:rsidRPr="00476E89">
        <w:rPr>
          <w:rStyle w:val="FontStyle14"/>
          <w:u w:val="single"/>
        </w:rPr>
        <w:t>Автономное учреждение Республики Бурятия "Республиканский клинический госпиталь для ветеранов войн",  сокращенное АУ РБ «РКГВВ»</w:t>
      </w:r>
    </w:p>
    <w:p w:rsidR="00F62281" w:rsidRDefault="00F62281">
      <w:pPr>
        <w:pStyle w:val="Style4"/>
        <w:widowControl/>
        <w:spacing w:before="120"/>
        <w:jc w:val="center"/>
        <w:rPr>
          <w:rStyle w:val="FontStyle13"/>
        </w:rPr>
      </w:pPr>
      <w:r>
        <w:rPr>
          <w:rStyle w:val="FontStyle13"/>
        </w:rPr>
        <w:t>(полное и краткое наименование государственного бюджетного учреждения)</w:t>
      </w:r>
    </w:p>
    <w:p w:rsidR="00F62281" w:rsidRDefault="00F62281">
      <w:pPr>
        <w:pStyle w:val="Style9"/>
        <w:widowControl/>
        <w:spacing w:line="240" w:lineRule="exact"/>
        <w:rPr>
          <w:sz w:val="20"/>
          <w:szCs w:val="20"/>
        </w:rPr>
      </w:pPr>
    </w:p>
    <w:p w:rsidR="00F62281" w:rsidRDefault="00F62281" w:rsidP="007D324C">
      <w:pPr>
        <w:pStyle w:val="Style9"/>
        <w:widowControl/>
        <w:spacing w:before="38" w:line="240" w:lineRule="auto"/>
        <w:jc w:val="center"/>
        <w:rPr>
          <w:rStyle w:val="FontStyle14"/>
        </w:rPr>
      </w:pPr>
      <w:r>
        <w:rPr>
          <w:rStyle w:val="FontStyle14"/>
        </w:rPr>
        <w:t>Министерство социальной защиты населения Республики Бурятия</w:t>
      </w:r>
    </w:p>
    <w:p w:rsidR="00F62281" w:rsidRDefault="00F62281">
      <w:pPr>
        <w:pStyle w:val="Style4"/>
        <w:widowControl/>
        <w:jc w:val="center"/>
        <w:rPr>
          <w:rStyle w:val="FontStyle13"/>
        </w:rPr>
      </w:pPr>
      <w:r>
        <w:rPr>
          <w:rStyle w:val="FontStyle13"/>
        </w:rPr>
        <w:t>(наименование органа, осуществляющего функции и полномочия учредителя)</w:t>
      </w:r>
    </w:p>
    <w:p w:rsidR="00F62281" w:rsidRDefault="00F62281">
      <w:pPr>
        <w:pStyle w:val="Style3"/>
        <w:widowControl/>
        <w:spacing w:line="240" w:lineRule="exact"/>
        <w:rPr>
          <w:sz w:val="20"/>
          <w:szCs w:val="20"/>
        </w:rPr>
      </w:pPr>
    </w:p>
    <w:p w:rsidR="00F62281" w:rsidRPr="00C62AC7" w:rsidRDefault="00F62281">
      <w:pPr>
        <w:pStyle w:val="Style3"/>
        <w:widowControl/>
        <w:spacing w:before="168"/>
        <w:rPr>
          <w:rStyle w:val="FontStyle14"/>
          <w:sz w:val="24"/>
          <w:szCs w:val="24"/>
        </w:rPr>
      </w:pPr>
      <w:r w:rsidRPr="00C62AC7">
        <w:rPr>
          <w:rStyle w:val="FontStyle14"/>
          <w:sz w:val="24"/>
          <w:szCs w:val="24"/>
        </w:rPr>
        <w:t>Адрес фактического местонахождения учреждения: 670047, Республика Бурятия</w:t>
      </w:r>
      <w:r>
        <w:rPr>
          <w:rStyle w:val="FontStyle14"/>
          <w:sz w:val="24"/>
          <w:szCs w:val="24"/>
        </w:rPr>
        <w:t>, г.</w:t>
      </w:r>
      <w:r w:rsidRPr="00C62AC7">
        <w:rPr>
          <w:rStyle w:val="FontStyle14"/>
          <w:sz w:val="24"/>
          <w:szCs w:val="24"/>
        </w:rPr>
        <w:t>Улан-Удэ, ул. Пирогова, 30 А.</w:t>
      </w:r>
    </w:p>
    <w:p w:rsidR="00F62281" w:rsidRPr="00C62AC7" w:rsidRDefault="00F62281">
      <w:pPr>
        <w:pStyle w:val="Style3"/>
        <w:widowControl/>
        <w:spacing w:before="168"/>
        <w:rPr>
          <w:rStyle w:val="FontStyle14"/>
          <w:sz w:val="24"/>
          <w:szCs w:val="24"/>
        </w:rPr>
      </w:pPr>
      <w:r w:rsidRPr="00C62AC7">
        <w:rPr>
          <w:rStyle w:val="FontStyle14"/>
          <w:sz w:val="24"/>
          <w:szCs w:val="24"/>
        </w:rPr>
        <w:t>Код по реестру  участника бюджетного процесса – У-24530</w:t>
      </w:r>
    </w:p>
    <w:p w:rsidR="00F62281" w:rsidRPr="00C62AC7" w:rsidRDefault="00F62281">
      <w:pPr>
        <w:pStyle w:val="Style3"/>
        <w:widowControl/>
        <w:spacing w:line="240" w:lineRule="exact"/>
        <w:ind w:left="581" w:firstLine="0"/>
        <w:jc w:val="left"/>
      </w:pPr>
    </w:p>
    <w:p w:rsidR="00F62281" w:rsidRPr="00C62AC7" w:rsidRDefault="00F62281" w:rsidP="0085081E">
      <w:pPr>
        <w:pStyle w:val="Style3"/>
        <w:widowControl/>
        <w:numPr>
          <w:ilvl w:val="0"/>
          <w:numId w:val="8"/>
        </w:numPr>
        <w:spacing w:before="24" w:line="274" w:lineRule="exact"/>
        <w:jc w:val="left"/>
        <w:rPr>
          <w:rStyle w:val="FontStyle14"/>
          <w:sz w:val="24"/>
          <w:szCs w:val="24"/>
        </w:rPr>
      </w:pPr>
      <w:r w:rsidRPr="00C62AC7">
        <w:rPr>
          <w:rStyle w:val="FontStyle14"/>
          <w:sz w:val="24"/>
          <w:szCs w:val="24"/>
        </w:rPr>
        <w:t>Цели деятельности учреждения: в соответствии с федеральными законами и уставом учреждения.</w:t>
      </w:r>
    </w:p>
    <w:p w:rsidR="00F62281" w:rsidRPr="00C62AC7" w:rsidRDefault="00F62281" w:rsidP="00FF2333">
      <w:pPr>
        <w:pStyle w:val="Style3"/>
        <w:widowControl/>
        <w:spacing w:line="274" w:lineRule="exact"/>
      </w:pPr>
      <w:r w:rsidRPr="00C62AC7">
        <w:t>Основной целью деятельности Автономного учреждения является оказание высококвалифицированной специализированной, консультативно – диагностической, лечебной профилактической медицинской  помощи в амбулаторных и стационарных условиях с применением высокоэффективных медицинских технологий гражданам, имеющим право на меры социальной поддержки в соответствии с федеральным законодательством и законодательством Республики Бурятия:</w:t>
      </w:r>
    </w:p>
    <w:p w:rsidR="00F62281" w:rsidRPr="00C62AC7" w:rsidRDefault="00F62281" w:rsidP="000B7E41">
      <w:pPr>
        <w:ind w:firstLine="567"/>
        <w:jc w:val="both"/>
      </w:pPr>
      <w:r w:rsidRPr="00C62AC7">
        <w:t>- участникам Великой Отечественной войны (ст. 15 Федерального закона от 12.01.1995 № 5-ФЗ «О ветеранах»);</w:t>
      </w:r>
    </w:p>
    <w:p w:rsidR="00F62281" w:rsidRPr="00C62AC7" w:rsidRDefault="00F62281" w:rsidP="000B7E41">
      <w:pPr>
        <w:ind w:firstLine="567"/>
        <w:jc w:val="both"/>
      </w:pPr>
      <w:r w:rsidRPr="00C62AC7">
        <w:t>- инвалидам войн (ст. 14 Федерального закона от 12.01.1995 № 5-ФЗ «О ветеранах»);</w:t>
      </w:r>
    </w:p>
    <w:p w:rsidR="00F62281" w:rsidRPr="00C62AC7" w:rsidRDefault="00F62281" w:rsidP="000B7E41">
      <w:pPr>
        <w:ind w:firstLine="567"/>
        <w:jc w:val="both"/>
      </w:pPr>
      <w:r w:rsidRPr="00C62AC7">
        <w:t>-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(ч. 8 ст. 154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22.08.2004 №122-ФЗ);</w:t>
      </w:r>
    </w:p>
    <w:p w:rsidR="00F62281" w:rsidRPr="00C62AC7" w:rsidRDefault="00F62281" w:rsidP="000B7E41">
      <w:pPr>
        <w:ind w:firstLine="540"/>
        <w:jc w:val="both"/>
      </w:pPr>
      <w:r w:rsidRPr="00C62AC7">
        <w:lastRenderedPageBreak/>
        <w:t>- лицам, награжденным знаком «Жителю блокадного Ленинграда» (ст. 18 Федерального закона от 12.01.1995 № 5-ФЗ «О ветеранах»);</w:t>
      </w:r>
    </w:p>
    <w:p w:rsidR="00F62281" w:rsidRPr="00C62AC7" w:rsidRDefault="00F62281" w:rsidP="000B7E41">
      <w:pPr>
        <w:ind w:firstLine="540"/>
        <w:jc w:val="both"/>
      </w:pPr>
      <w:r w:rsidRPr="00C62AC7">
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в качестве мер социальной защиты предоставляются следующие меры социальной поддержки (ст. 19 Федерального закона от 12.01.1995 № 5-ФЗ «О ветеранах»);</w:t>
      </w:r>
    </w:p>
    <w:p w:rsidR="00F62281" w:rsidRPr="00C62AC7" w:rsidRDefault="00F62281" w:rsidP="000B7E41">
      <w:pPr>
        <w:ind w:firstLine="540"/>
        <w:jc w:val="both"/>
      </w:pPr>
      <w:r w:rsidRPr="00C62AC7"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(ст. 20 Федерального закона от 12.01.1995 № 5-ФЗ «О ветеранах»);</w:t>
      </w:r>
    </w:p>
    <w:p w:rsidR="00F62281" w:rsidRPr="00C62AC7" w:rsidRDefault="00F62281" w:rsidP="000B7E41">
      <w:pPr>
        <w:ind w:firstLine="540"/>
        <w:jc w:val="both"/>
        <w:outlineLvl w:val="0"/>
      </w:pPr>
      <w:r w:rsidRPr="00C62AC7">
        <w:t>- ветеранам боевых действий (ст. 16 Федерального закона от 12.01.1995 № 5-ФЗ «О ветеранах»);</w:t>
      </w:r>
    </w:p>
    <w:p w:rsidR="00F62281" w:rsidRPr="00C62AC7" w:rsidRDefault="00F62281" w:rsidP="000B7E41">
      <w:pPr>
        <w:ind w:firstLine="540"/>
        <w:jc w:val="both"/>
        <w:outlineLvl w:val="0"/>
      </w:pPr>
      <w:r w:rsidRPr="00C62AC7">
        <w:t xml:space="preserve"> - </w:t>
      </w:r>
      <w:r w:rsidRPr="00C62AC7">
        <w:rPr>
          <w:color w:val="000000"/>
          <w:shd w:val="clear" w:color="auto" w:fill="FFFFFF"/>
        </w:rPr>
        <w:t xml:space="preserve">военнослужащим,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</w:t>
      </w:r>
      <w:r w:rsidRPr="00C62AC7">
        <w:t>(ст. 17 Федерального закона от 12.01.1995 года № 5-ФЗ «О ветеранах»);</w:t>
      </w:r>
    </w:p>
    <w:p w:rsidR="00F62281" w:rsidRPr="00C62AC7" w:rsidRDefault="00F62281" w:rsidP="000B7E41">
      <w:pPr>
        <w:ind w:firstLine="567"/>
        <w:jc w:val="both"/>
      </w:pPr>
      <w:r w:rsidRPr="00C62AC7">
        <w:t>- участникам вооруженных конфликтов (согласно  Закона Республики Бурятия от 16.10.2002 г. №94-III «О мерах социальной защиты граждан, проживающих на территории Республики Бурятия и выполнявших задачи в условиях вооруженных конфликтов»);</w:t>
      </w:r>
    </w:p>
    <w:p w:rsidR="00F62281" w:rsidRPr="00C62AC7" w:rsidRDefault="00F62281" w:rsidP="000B7E41">
      <w:pPr>
        <w:ind w:firstLine="567"/>
        <w:jc w:val="both"/>
      </w:pPr>
      <w:r w:rsidRPr="00C62AC7">
        <w:t>- членам семей погибших (умерших) инвалидов войны, участников Великой Отечественной войны и ветеранов боевых действий (ст. 21 Федерального закона от 12.01.1995 № 5-ФЗ «О ветеранах»);</w:t>
      </w:r>
    </w:p>
    <w:p w:rsidR="00F62281" w:rsidRPr="00C62AC7" w:rsidRDefault="00F62281" w:rsidP="000B7E41">
      <w:pPr>
        <w:ind w:firstLine="567"/>
        <w:jc w:val="both"/>
      </w:pPr>
      <w:r w:rsidRPr="00C62AC7">
        <w:t>- Героям Советского  Союза, Героям Российской Федерации, полным кавалерам ордена Славы, и их вдовам (вдовцам), не вступившим в повторный брак (ст. 4 Закона РФ от 15.01.1993 г. №4301-1 «О статусе Героев Советского Союза, Героев Российской Федерации и полных кавалеров ордена Славы»);</w:t>
      </w:r>
    </w:p>
    <w:p w:rsidR="00F62281" w:rsidRDefault="00F62281" w:rsidP="000B7E41">
      <w:pPr>
        <w:ind w:firstLine="567"/>
        <w:jc w:val="both"/>
      </w:pPr>
      <w:r w:rsidRPr="00C62AC7">
        <w:t>- Героям Социалистического Труда и полным кавалерам ордена Трудовой Славы и их вдовам (вдовцам), не вступившим в повторный брак (ст. 2 Федерального закона от 09.01.1997 №5-ФЗ «О предоставлении социальных гарантий Героям Социалистического Труда и полным кавалерам ордена Трудовой Славы»);</w:t>
      </w:r>
    </w:p>
    <w:p w:rsidR="00F62281" w:rsidRPr="009F6E3E" w:rsidRDefault="00F62281" w:rsidP="000B7E41">
      <w:pPr>
        <w:ind w:firstLine="567"/>
        <w:jc w:val="both"/>
      </w:pPr>
      <w:r>
        <w:t>- гражданам Российской Федерации, родившимся в период с 1 января 1928 года по 2 сентября 1945 года («Дети войны»), (ст. 2 Закон Республики Бурятия от 06.05.2014 года № 418-</w:t>
      </w:r>
      <w:r>
        <w:rPr>
          <w:lang w:val="en-US"/>
        </w:rPr>
        <w:t>V</w:t>
      </w:r>
      <w:r>
        <w:t xml:space="preserve"> «О мерах социальной поддержки граждан, родившихся в период с 1 января 1928 года по 2 сентября 1945 года;</w:t>
      </w:r>
    </w:p>
    <w:p w:rsidR="00F62281" w:rsidRPr="00C62AC7" w:rsidRDefault="00F62281" w:rsidP="000B7E41">
      <w:pPr>
        <w:ind w:firstLine="567"/>
        <w:jc w:val="both"/>
      </w:pPr>
      <w:r w:rsidRPr="00C62AC7">
        <w:t>- больным и инвалидам, пострадавшим вследствие профессиональных заболеваний, работавших в контакте с вредными факторами производства;</w:t>
      </w:r>
    </w:p>
    <w:p w:rsidR="00F62281" w:rsidRPr="00C62AC7" w:rsidRDefault="00F62281" w:rsidP="000B7E41">
      <w:pPr>
        <w:ind w:firstLine="567"/>
        <w:jc w:val="both"/>
      </w:pPr>
      <w:r w:rsidRPr="00C62AC7">
        <w:t>- взрослому населению Республики Бурятия от 18 лет и старше при оказании высокотехнологичной  медицинской помощи  по профилям: травматология и ортопедия, урология.</w:t>
      </w:r>
    </w:p>
    <w:p w:rsidR="00F62281" w:rsidRPr="00C62AC7" w:rsidRDefault="00F62281" w:rsidP="000B7E41">
      <w:pPr>
        <w:ind w:firstLine="567"/>
        <w:jc w:val="both"/>
      </w:pPr>
      <w:r w:rsidRPr="00C62AC7">
        <w:t xml:space="preserve">- взрослому населению Республики Бурятия, нуждающемуся в медицинской реабилитации – пациентам с нарушениями функций периферической нервной системы и опорно – двигательного аппарата по завершении острого периода заболевания или травмы, имеющие перспективы восстановления функций (реабилитационный потенциал), не имеющие противопоказаний для проведения отдельных методов реабилитации; </w:t>
      </w:r>
    </w:p>
    <w:p w:rsidR="00F62281" w:rsidRPr="00C62AC7" w:rsidRDefault="00F62281" w:rsidP="000B7E41">
      <w:pPr>
        <w:ind w:firstLine="567"/>
        <w:jc w:val="both"/>
      </w:pPr>
      <w:r>
        <w:t xml:space="preserve">- </w:t>
      </w:r>
      <w:r w:rsidRPr="00C62AC7">
        <w:t xml:space="preserve"> взрослому населению Республики Бурятия от 18 лет и старше по программе обязательного медицинского страхования в пределах согласованных объемов медицинской помощи;</w:t>
      </w:r>
    </w:p>
    <w:p w:rsidR="00F62281" w:rsidRPr="00C62AC7" w:rsidRDefault="00F62281" w:rsidP="000B7E41">
      <w:pPr>
        <w:ind w:firstLine="567"/>
        <w:jc w:val="both"/>
      </w:pPr>
      <w:r>
        <w:lastRenderedPageBreak/>
        <w:t xml:space="preserve">- </w:t>
      </w:r>
      <w:r w:rsidRPr="00C62AC7">
        <w:t xml:space="preserve"> гражданам, желающим получить медицинские услуг</w:t>
      </w:r>
      <w:r>
        <w:t>и за плату на договорной основе;</w:t>
      </w:r>
    </w:p>
    <w:p w:rsidR="00F62281" w:rsidRDefault="00F62281" w:rsidP="000B7E41">
      <w:pPr>
        <w:ind w:firstLine="567"/>
        <w:jc w:val="both"/>
      </w:pPr>
      <w:r>
        <w:t xml:space="preserve">- </w:t>
      </w:r>
      <w:r w:rsidRPr="00C62AC7">
        <w:t xml:space="preserve"> деятельность по оказанию социальных услуг путем предоставления совокупности гарантированных государством социальных услуг в стационарной и полустационарной форме с обеспечением временного</w:t>
      </w:r>
      <w:r>
        <w:t xml:space="preserve"> </w:t>
      </w:r>
      <w:r w:rsidRPr="00C62AC7">
        <w:t>проживания: социально-бытовых, социально – медицинских,  социально-психологических, социально-правовых, а также предоставление реабилитационных услуг, направленных на продление активной жизнедеятельности, гражданам признанным нуждающимися в социальном обслуживании.</w:t>
      </w:r>
    </w:p>
    <w:p w:rsidR="00F62281" w:rsidRDefault="00F62281" w:rsidP="000B7E41">
      <w:pPr>
        <w:ind w:firstLine="567"/>
        <w:jc w:val="both"/>
      </w:pPr>
    </w:p>
    <w:p w:rsidR="00F62281" w:rsidRPr="002C140E" w:rsidRDefault="00F62281" w:rsidP="00F8362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62AC7">
        <w:rPr>
          <w:rStyle w:val="FontStyle14"/>
          <w:sz w:val="24"/>
          <w:szCs w:val="24"/>
        </w:rPr>
        <w:t xml:space="preserve">2. </w:t>
      </w:r>
      <w:r w:rsidRPr="002C140E">
        <w:rPr>
          <w:rFonts w:ascii="Times New Roman" w:hAnsi="Times New Roman"/>
          <w:sz w:val="24"/>
          <w:szCs w:val="24"/>
        </w:rPr>
        <w:t xml:space="preserve">Основными видами деятельности Автономного учреждения являются:  </w:t>
      </w:r>
    </w:p>
    <w:p w:rsidR="00F62281" w:rsidRPr="002C140E" w:rsidRDefault="00F62281" w:rsidP="00F83620">
      <w:pPr>
        <w:pStyle w:val="a9"/>
        <w:tabs>
          <w:tab w:val="left" w:pos="754"/>
        </w:tabs>
        <w:ind w:right="60" w:firstLine="540"/>
        <w:rPr>
          <w:szCs w:val="24"/>
        </w:rPr>
      </w:pPr>
      <w:r w:rsidRPr="002C140E">
        <w:rPr>
          <w:szCs w:val="24"/>
        </w:rPr>
        <w:t xml:space="preserve">Специализированная медицинская помощь льготным категориям граждан, указанным в статьях 2-7 ФЗ «О ветеранах»,  в рамках действующего законодательства путем предоставления  медицинских услуг, выполняемых при осуществлении первичной медико-санитарной помощи, доврачебной, амбулаторно-поликлинической, стационарной, специализированной медицинской помощи, включающие работы (услуги) по: </w:t>
      </w:r>
    </w:p>
    <w:p w:rsidR="00F62281" w:rsidRPr="002C140E" w:rsidRDefault="00F62281" w:rsidP="00F83620">
      <w:pPr>
        <w:pStyle w:val="a9"/>
        <w:tabs>
          <w:tab w:val="left" w:pos="754"/>
        </w:tabs>
        <w:ind w:right="60" w:firstLine="540"/>
        <w:rPr>
          <w:szCs w:val="24"/>
        </w:rPr>
      </w:pPr>
      <w:r w:rsidRPr="002C140E">
        <w:rPr>
          <w:szCs w:val="24"/>
        </w:rPr>
        <w:t>- акушерству и гинекологии; аллергологии и иммунологии; анестезиологии и реаниматологии; медицинской реабилитации; гастроэнтерологии;  гериатрии;  дерматовенерологии;  диетологии; кардиологии; клинической лабораторной диагностике; клинической фармакологии; лабораторной диагностике;  лечебному делу; лечебной физкультуре;  медицинским осмотрам (предварительным периодическим); медицинским осмотрам (предрейсовым, послерейсовым),   медицинскому массажу; неврологии; общественному здоровью и организации здравоохранения; онкологии; операционному делу; организации и управлению сестринского дела; отоларингологии; офтальмологии; психиатрии; пульмонологии; применению методов традиционной медицины; ревматологии; рентгенологии; рефлексотерапии; стерилизации; стоматологии; стоматологии профилактической,  стоматологии терапевтической, стоматологии ортопедической; сурдологии; спортивной медицине; терапии; трансфузиологии; травматологии и ортопедии; ультразвуковой диагностике; урологии; физиотерапии; функциональной диагностике; хирургии, в том числе пластической  хирургии; экспертизе временной нетрудоспособности; экспертизе на право владения оружием; эндокринологии; эндоскопии; эпидемиологии; а также деятельность, связанная с эксплуатацией и хранением источников ионизирующего излучения; деятельность, связанная с использованием возбудителей инфекционных заболеваний и выполнением работ с микроорганизмами 3-4 групп патогенности и гельминтами;  осуществление специализированной медицинской помощи по профпатологии; экспертизе профессиональной пригодности; экспертизе связи заболевания с профессией; медицинской статистике; лабораторному делу, деятельность по контролю качества медицинской  помощи, вакцинации (проведение профилактических прививок), медицинской реабилитации, медицинскому освидетельствованию кандидатов усыновители опекуны (попечители) или приемные родители, медицинскому освидетельствованию  на наличие медицинских противопоказаний к управлению транспортным средством, медицинские осмотры профилактические, экспертизе качества медицинской деятельности;</w:t>
      </w:r>
    </w:p>
    <w:p w:rsidR="00F62281" w:rsidRPr="002C140E" w:rsidRDefault="00F62281" w:rsidP="00F8362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C140E">
        <w:rPr>
          <w:rFonts w:ascii="Times New Roman" w:hAnsi="Times New Roman"/>
          <w:sz w:val="24"/>
          <w:szCs w:val="24"/>
        </w:rPr>
        <w:t>Специализированная медицинская помощь по профпатологии больным, пострадавшим вследствие профессиональных заболеваний, работавшим в контакте с вредными факторами производства; по экспертизе профпригодности, экспертизе связи заболеваний с профессией;</w:t>
      </w:r>
    </w:p>
    <w:p w:rsidR="00F62281" w:rsidRPr="002C140E" w:rsidRDefault="00F62281" w:rsidP="00F83620">
      <w:pPr>
        <w:pStyle w:val="ConsPlusNormal"/>
        <w:jc w:val="both"/>
        <w:rPr>
          <w:sz w:val="24"/>
          <w:szCs w:val="24"/>
        </w:rPr>
      </w:pPr>
      <w:r w:rsidRPr="002C140E">
        <w:rPr>
          <w:rFonts w:ascii="Times New Roman" w:hAnsi="Times New Roman"/>
          <w:sz w:val="24"/>
          <w:szCs w:val="24"/>
        </w:rPr>
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устройств; эндопротезирование суставов конечностей при выраженных деформациях, дисплазии, </w:t>
      </w:r>
      <w:r w:rsidRPr="002C140E">
        <w:rPr>
          <w:rFonts w:ascii="Times New Roman" w:hAnsi="Times New Roman"/>
          <w:sz w:val="24"/>
          <w:szCs w:val="24"/>
        </w:rPr>
        <w:lastRenderedPageBreak/>
        <w:t>анкилозах, неправильно сросшихся и несросшихся переломах в области сустава, посттравматических вывихах и подвывихах, остеопорозе и системных заболеваниях, в том числе с использованием компьютерной навигации; 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</w:r>
      <w:r w:rsidRPr="002C140E">
        <w:rPr>
          <w:sz w:val="24"/>
          <w:szCs w:val="24"/>
        </w:rPr>
        <w:t xml:space="preserve">; </w:t>
      </w:r>
    </w:p>
    <w:p w:rsidR="00F62281" w:rsidRPr="002C140E" w:rsidRDefault="00F62281" w:rsidP="00F836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140E">
        <w:rPr>
          <w:rFonts w:ascii="Times New Roman" w:hAnsi="Times New Roman"/>
          <w:sz w:val="24"/>
          <w:szCs w:val="24"/>
        </w:rPr>
        <w:t>Проведение научно-исследовательской работы, соответствующей профилю Автономному учреждения;</w:t>
      </w:r>
    </w:p>
    <w:p w:rsidR="00F62281" w:rsidRPr="002C140E" w:rsidRDefault="00F62281" w:rsidP="00F83620">
      <w:pPr>
        <w:pStyle w:val="a9"/>
        <w:tabs>
          <w:tab w:val="left" w:pos="505"/>
        </w:tabs>
        <w:ind w:right="60" w:firstLine="540"/>
        <w:rPr>
          <w:szCs w:val="24"/>
        </w:rPr>
      </w:pPr>
      <w:r w:rsidRPr="002C140E">
        <w:rPr>
          <w:szCs w:val="24"/>
        </w:rPr>
        <w:t>Учет и анализ уровня заболеваемости, смертности ветеранов войн и приравненных к ним лиц;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Осуществление клинических исследований, научно-практической и организационно-методической работы в области геронтологии и гериатрии, а также использование в качестве учебной базы высших и средних медицинских учебных заведений и повышения квалификации медицинских работников и работников социальных служб;</w:t>
      </w:r>
    </w:p>
    <w:p w:rsidR="00F62281" w:rsidRPr="002C140E" w:rsidRDefault="00F62281" w:rsidP="00F83620">
      <w:pPr>
        <w:pStyle w:val="a9"/>
        <w:tabs>
          <w:tab w:val="left" w:pos="1144"/>
        </w:tabs>
        <w:ind w:right="23" w:firstLine="540"/>
        <w:rPr>
          <w:szCs w:val="24"/>
        </w:rPr>
      </w:pPr>
      <w:r w:rsidRPr="002C140E">
        <w:rPr>
          <w:szCs w:val="24"/>
        </w:rPr>
        <w:t>Оказание гражданам следующих социальных услуг в стационарной, полустационарной форме: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 социально - медицинских услуг;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 xml:space="preserve">- проведение реабилитационных мероприятий, на основании индивидуальных программ; 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-создание необходимых социально-бытовых и гигиенических условий лицам, находящимся в учреждении;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-предоставление мягкого инвентаря (постельных принадлежностей) согласно утвержденным нормам и нормативам;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-организация рационального питания и приготовление пищи, включая диетическое питание с учетом состояния здоровья;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-организация досуга и проведение культурно-массовых мероприятий;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-содействие в оформлении документов;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-содействие в получении консультативной помощи (юридической, социальной и иной);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 обеспечение ухода за гражданами с учетом состояния здоровья;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 оказание психологической поддержки, проведение психокоррекционной работы.</w:t>
      </w:r>
    </w:p>
    <w:p w:rsidR="00F62281" w:rsidRPr="002C140E" w:rsidRDefault="00F62281" w:rsidP="00F83620">
      <w:pPr>
        <w:pStyle w:val="a9"/>
        <w:tabs>
          <w:tab w:val="left" w:pos="754"/>
        </w:tabs>
        <w:ind w:right="60" w:firstLine="540"/>
        <w:rPr>
          <w:szCs w:val="24"/>
        </w:rPr>
      </w:pPr>
    </w:p>
    <w:p w:rsidR="00F62281" w:rsidRPr="002C140E" w:rsidRDefault="00F62281" w:rsidP="00F83620">
      <w:pPr>
        <w:pStyle w:val="a9"/>
        <w:tabs>
          <w:tab w:val="left" w:pos="754"/>
        </w:tabs>
        <w:ind w:right="60" w:firstLine="540"/>
        <w:rPr>
          <w:szCs w:val="24"/>
        </w:rPr>
      </w:pPr>
      <w:r w:rsidRPr="002C140E">
        <w:rPr>
          <w:szCs w:val="24"/>
        </w:rPr>
        <w:t>3. Учреждение вправе сверх установленного государственного  задания, а также в случаях, предусмотренных действующим законодательством, в пределах установленного государственного задания выполнять работы, оказывать услуги, относящиеся к его основной деятельности в сфере, указанной  в основных видах деятельности, для физических и юридических лиц за плату и на одинаковых при оказании одних и тех же услуг условиях.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color w:val="FF0000"/>
          <w:szCs w:val="24"/>
        </w:rPr>
      </w:pPr>
      <w:r w:rsidRPr="002C140E">
        <w:rPr>
          <w:szCs w:val="24"/>
        </w:rPr>
        <w:t>Автономное учреждение вправе осуществлять следующую приносящую доходы деятельность лишь постольку,  поскольку это служит достижению целей, ради которых оно создано и соответствующую этим целям:</w:t>
      </w:r>
      <w:r w:rsidRPr="002C140E">
        <w:rPr>
          <w:color w:val="FF0000"/>
          <w:szCs w:val="24"/>
        </w:rPr>
        <w:t xml:space="preserve"> 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оказание лечебно – реабилитационных услуг лицам пожилого возраста и гражданам, нуждающимся в реабилитационных услугах в условиях санатория – профилактория на платной основе, а так же бытовые  и сервисные услуги повышенной комфортности, не медицинского характера,  предоставляемые медицинским учреждением, в том числе: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доставка лекарств на дом;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уход за больным на дому, осуществляемый медицинским персоналом;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курьерские услуги для пациентов, находящихся на стационарном лечении;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временное пребывание хронических больных в учреждении с целью обеспечения им ухода;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lastRenderedPageBreak/>
        <w:t>- аренда (прокат) простейших видов медицинской техники, изделий медицинского назначения, предметов ухода за больными;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 xml:space="preserve"> - тиражирование медицинских справок и выписок из медицинских документов;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 xml:space="preserve"> - организация общественного питания, в том числе с производством и реализацией собственной продукции преимущественно для нужд стационарных больных и работников Автономного учреждения;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использование автотранспорта Автономного учреждения для удовлетворения потребностей  Автономного учреждения в автотранспортных перевозках грузов и пассажиров, а также для оказания автотранспортных услуг работникам Автономного учреждения;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розничная торговля медицинскими товарами, для достижения основной цели деятельности учреждения;</w:t>
      </w:r>
    </w:p>
    <w:p w:rsidR="00F62281" w:rsidRPr="002C140E" w:rsidRDefault="00F62281" w:rsidP="00F83620">
      <w:pPr>
        <w:pStyle w:val="a9"/>
        <w:tabs>
          <w:tab w:val="left" w:pos="596"/>
        </w:tabs>
        <w:ind w:right="60" w:firstLine="540"/>
        <w:rPr>
          <w:szCs w:val="24"/>
        </w:rPr>
      </w:pPr>
      <w:r w:rsidRPr="002C140E">
        <w:rPr>
          <w:szCs w:val="24"/>
        </w:rPr>
        <w:t>- осуществление фармацевтической деятельности;</w:t>
      </w:r>
    </w:p>
    <w:p w:rsidR="00F62281" w:rsidRPr="002C140E" w:rsidRDefault="00F62281" w:rsidP="00F83620">
      <w:pPr>
        <w:pStyle w:val="a9"/>
        <w:tabs>
          <w:tab w:val="left" w:pos="726"/>
        </w:tabs>
        <w:ind w:right="60" w:firstLine="540"/>
        <w:rPr>
          <w:szCs w:val="24"/>
        </w:rPr>
      </w:pPr>
      <w:r w:rsidRPr="002C140E">
        <w:rPr>
          <w:szCs w:val="24"/>
        </w:rPr>
        <w:t>- оказание услуг по записи изображений и результатов исследований на электронные носители (</w:t>
      </w:r>
      <w:r w:rsidRPr="002C140E">
        <w:rPr>
          <w:szCs w:val="24"/>
          <w:lang w:val="en-US"/>
        </w:rPr>
        <w:t>CD</w:t>
      </w:r>
      <w:r w:rsidRPr="002C140E">
        <w:rPr>
          <w:szCs w:val="24"/>
        </w:rPr>
        <w:t xml:space="preserve"> – </w:t>
      </w:r>
      <w:r w:rsidRPr="002C140E">
        <w:rPr>
          <w:szCs w:val="24"/>
          <w:lang w:val="en-US"/>
        </w:rPr>
        <w:t>R</w:t>
      </w:r>
      <w:r w:rsidRPr="002C140E">
        <w:rPr>
          <w:szCs w:val="24"/>
        </w:rPr>
        <w:t xml:space="preserve"> диск и т.д.)</w:t>
      </w:r>
    </w:p>
    <w:p w:rsidR="00F62281" w:rsidRPr="002C140E" w:rsidRDefault="00F62281" w:rsidP="00F83620">
      <w:pPr>
        <w:tabs>
          <w:tab w:val="left" w:pos="567"/>
          <w:tab w:val="left" w:pos="709"/>
          <w:tab w:val="left" w:pos="1701"/>
        </w:tabs>
        <w:ind w:left="142" w:firstLine="567"/>
        <w:jc w:val="both"/>
        <w:outlineLvl w:val="1"/>
      </w:pPr>
      <w:r w:rsidRPr="002C140E">
        <w:t>- оказание автотранспортных услуг физическим и юридическим лицам по перевозке пациентов, транспортировке с сопровождением медицинского персонала, с погрузкой и разгрузкой пациента из транспортного средства, подъем пациента на этаж.</w:t>
      </w:r>
    </w:p>
    <w:p w:rsidR="00F62281" w:rsidRPr="00C62AC7" w:rsidRDefault="00F62281" w:rsidP="00FB4BB0">
      <w:pPr>
        <w:pStyle w:val="Style3"/>
        <w:widowControl/>
        <w:spacing w:before="29" w:line="278" w:lineRule="exact"/>
        <w:ind w:firstLine="538"/>
        <w:rPr>
          <w:rStyle w:val="FontStyle14"/>
          <w:sz w:val="24"/>
          <w:szCs w:val="24"/>
        </w:rPr>
      </w:pPr>
    </w:p>
    <w:p w:rsidR="00F62281" w:rsidRPr="00F06FC1" w:rsidRDefault="00F62281" w:rsidP="00012646">
      <w:pPr>
        <w:ind w:firstLine="540"/>
      </w:pPr>
      <w:r w:rsidRPr="00F06FC1">
        <w:t>4. Общая балансовая стоимость недвижимого государственного имущества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F62281" w:rsidRPr="00F06FC1" w:rsidTr="00E71F8C">
        <w:trPr>
          <w:tblHeader/>
        </w:trPr>
        <w:tc>
          <w:tcPr>
            <w:tcW w:w="7128" w:type="dxa"/>
          </w:tcPr>
          <w:p w:rsidR="00F62281" w:rsidRPr="00F06FC1" w:rsidRDefault="00F62281" w:rsidP="00E71F8C">
            <w:pPr>
              <w:jc w:val="center"/>
            </w:pPr>
            <w:r w:rsidRPr="00F06FC1">
              <w:t>Категория недвижимого имущества</w:t>
            </w:r>
          </w:p>
        </w:tc>
        <w:tc>
          <w:tcPr>
            <w:tcW w:w="2700" w:type="dxa"/>
          </w:tcPr>
          <w:p w:rsidR="00F62281" w:rsidRPr="00E8424B" w:rsidRDefault="00F62281" w:rsidP="000E0DBB">
            <w:pPr>
              <w:jc w:val="center"/>
            </w:pPr>
            <w:r w:rsidRPr="00F06FC1">
              <w:t>Стоимость, руб.</w:t>
            </w:r>
            <w:r>
              <w:t xml:space="preserve"> на 01.01.2018</w:t>
            </w: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Всего стоимость недвижимого имущества</w:t>
            </w:r>
          </w:p>
        </w:tc>
        <w:tc>
          <w:tcPr>
            <w:tcW w:w="2700" w:type="dxa"/>
          </w:tcPr>
          <w:p w:rsidR="00F62281" w:rsidRPr="0046585E" w:rsidRDefault="00F62281" w:rsidP="005D0DCC">
            <w:pPr>
              <w:jc w:val="center"/>
            </w:pPr>
            <w:r w:rsidRPr="0046585E">
              <w:t>6</w:t>
            </w:r>
            <w:r>
              <w:t>2 139 312</w:t>
            </w:r>
            <w:r w:rsidRPr="0046585E">
              <w:t>,21</w:t>
            </w: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в том числе:</w:t>
            </w:r>
          </w:p>
        </w:tc>
        <w:tc>
          <w:tcPr>
            <w:tcW w:w="2700" w:type="dxa"/>
          </w:tcPr>
          <w:p w:rsidR="00F62281" w:rsidRPr="0046585E" w:rsidRDefault="00F62281" w:rsidP="00E71F8C">
            <w:pPr>
              <w:jc w:val="center"/>
            </w:pP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F62281" w:rsidRPr="0046585E" w:rsidRDefault="00F62281" w:rsidP="005D0DCC">
            <w:pPr>
              <w:jc w:val="center"/>
            </w:pPr>
            <w:r w:rsidRPr="0046585E">
              <w:t>6</w:t>
            </w:r>
            <w:r>
              <w:t>2 139 312</w:t>
            </w:r>
            <w:r w:rsidRPr="0046585E">
              <w:t>,21</w:t>
            </w: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F62281" w:rsidRPr="00F06FC1" w:rsidRDefault="00F62281" w:rsidP="00576EE7">
            <w:pPr>
              <w:jc w:val="center"/>
            </w:pPr>
            <w:r>
              <w:t>0,00</w:t>
            </w: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F62281" w:rsidRPr="00F06FC1" w:rsidRDefault="00F62281" w:rsidP="00576EE7">
            <w:pPr>
              <w:jc w:val="center"/>
            </w:pPr>
            <w:r>
              <w:t>0,00</w:t>
            </w:r>
          </w:p>
        </w:tc>
      </w:tr>
    </w:tbl>
    <w:p w:rsidR="00F62281" w:rsidRDefault="00F62281" w:rsidP="00012646">
      <w:pPr>
        <w:ind w:firstLine="540"/>
      </w:pPr>
    </w:p>
    <w:p w:rsidR="00F62281" w:rsidRPr="00F06FC1" w:rsidRDefault="00F62281" w:rsidP="00012646">
      <w:pPr>
        <w:ind w:firstLine="540"/>
      </w:pPr>
      <w:r w:rsidRPr="00F06FC1">
        <w:t>5. Общая балансовая стоимость движимого государственного имущества</w:t>
      </w:r>
    </w:p>
    <w:p w:rsidR="00F62281" w:rsidRPr="00F06FC1" w:rsidRDefault="00F62281" w:rsidP="00012646">
      <w:pPr>
        <w:ind w:firstLine="54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pPr>
              <w:jc w:val="center"/>
            </w:pPr>
            <w:r w:rsidRPr="00F06FC1">
              <w:t>Категория движимого имущества</w:t>
            </w:r>
          </w:p>
        </w:tc>
        <w:tc>
          <w:tcPr>
            <w:tcW w:w="2700" w:type="dxa"/>
          </w:tcPr>
          <w:p w:rsidR="00F62281" w:rsidRDefault="00F62281" w:rsidP="00E71F8C">
            <w:pPr>
              <w:jc w:val="center"/>
            </w:pPr>
            <w:r w:rsidRPr="00F06FC1">
              <w:t>Стоимость, руб.</w:t>
            </w:r>
          </w:p>
          <w:p w:rsidR="00F62281" w:rsidRPr="00F06FC1" w:rsidRDefault="00F62281" w:rsidP="000E0DBB">
            <w:pPr>
              <w:jc w:val="center"/>
            </w:pPr>
            <w:r>
              <w:t xml:space="preserve">на 01.01.2018 </w:t>
            </w: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Всего стоимость движимого имущества</w:t>
            </w:r>
          </w:p>
        </w:tc>
        <w:tc>
          <w:tcPr>
            <w:tcW w:w="2700" w:type="dxa"/>
          </w:tcPr>
          <w:p w:rsidR="00F62281" w:rsidRPr="0046585E" w:rsidRDefault="00F62281" w:rsidP="005D0DCC">
            <w:pPr>
              <w:jc w:val="center"/>
            </w:pPr>
            <w:r w:rsidRPr="0046585E">
              <w:t>17</w:t>
            </w:r>
            <w:r>
              <w:t>4 691 392,38</w:t>
            </w: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в том числе:</w:t>
            </w:r>
          </w:p>
        </w:tc>
        <w:tc>
          <w:tcPr>
            <w:tcW w:w="2700" w:type="dxa"/>
          </w:tcPr>
          <w:p w:rsidR="00F62281" w:rsidRPr="0046585E" w:rsidRDefault="00F62281" w:rsidP="00E71F8C">
            <w:pPr>
              <w:jc w:val="center"/>
            </w:pPr>
          </w:p>
        </w:tc>
      </w:tr>
      <w:tr w:rsidR="00F62281" w:rsidRPr="00F06FC1" w:rsidTr="00E71F8C">
        <w:tc>
          <w:tcPr>
            <w:tcW w:w="7128" w:type="dxa"/>
          </w:tcPr>
          <w:p w:rsidR="00F62281" w:rsidRPr="00F06FC1" w:rsidRDefault="00F62281" w:rsidP="00E71F8C">
            <w:r w:rsidRPr="00F06FC1"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F62281" w:rsidRPr="0046585E" w:rsidRDefault="00F62281" w:rsidP="00604E2F">
            <w:pPr>
              <w:jc w:val="center"/>
            </w:pPr>
            <w:r w:rsidRPr="0046585E">
              <w:t>93</w:t>
            </w:r>
            <w:r>
              <w:t> </w:t>
            </w:r>
            <w:r w:rsidRPr="0046585E">
              <w:t>937</w:t>
            </w:r>
            <w:r>
              <w:t xml:space="preserve"> </w:t>
            </w:r>
            <w:r w:rsidRPr="0046585E">
              <w:t>464,82</w:t>
            </w:r>
          </w:p>
        </w:tc>
      </w:tr>
    </w:tbl>
    <w:p w:rsidR="00F62281" w:rsidRPr="00F06FC1" w:rsidRDefault="00F62281" w:rsidP="00012646">
      <w:pPr>
        <w:ind w:firstLine="540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Pr="00396DCD" w:rsidRDefault="00F62281" w:rsidP="006F76AE">
      <w:pPr>
        <w:pStyle w:val="ConsPlusNonformat"/>
        <w:rPr>
          <w:rFonts w:ascii="Times New Roman" w:hAnsi="Times New Roman" w:cs="Times New Roman"/>
          <w:u w:val="single"/>
        </w:rPr>
      </w:pPr>
      <w:r w:rsidRPr="00E0721D">
        <w:rPr>
          <w:rFonts w:ascii="Times New Roman" w:hAnsi="Times New Roman" w:cs="Times New Roman"/>
        </w:rPr>
        <w:t>Начальник АУ РБ «РКГВВ»                  _________</w:t>
      </w:r>
      <w:r>
        <w:rPr>
          <w:rFonts w:ascii="Times New Roman" w:hAnsi="Times New Roman" w:cs="Times New Roman"/>
        </w:rPr>
        <w:t>______</w:t>
      </w:r>
      <w:r w:rsidRPr="00E07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396DCD">
        <w:rPr>
          <w:rFonts w:ascii="Times New Roman" w:hAnsi="Times New Roman" w:cs="Times New Roman"/>
          <w:u w:val="single"/>
        </w:rPr>
        <w:t>Шишова Л.Э.</w:t>
      </w:r>
    </w:p>
    <w:p w:rsidR="00F62281" w:rsidRPr="00E0721D" w:rsidRDefault="00F62281" w:rsidP="006F76AE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0721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Pr="00E0721D">
        <w:rPr>
          <w:rFonts w:ascii="Times New Roman" w:hAnsi="Times New Roman" w:cs="Times New Roman"/>
        </w:rPr>
        <w:t>(расшифровка подписи)</w:t>
      </w:r>
    </w:p>
    <w:p w:rsidR="00F62281" w:rsidRPr="00E0721D" w:rsidRDefault="00F62281" w:rsidP="006F76AE">
      <w:pPr>
        <w:pStyle w:val="ConsPlusNonformat"/>
        <w:rPr>
          <w:rFonts w:ascii="Times New Roman" w:hAnsi="Times New Roman" w:cs="Times New Roman"/>
        </w:rPr>
      </w:pPr>
    </w:p>
    <w:p w:rsidR="00F62281" w:rsidRPr="00E0721D" w:rsidRDefault="00F62281" w:rsidP="006F76AE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>Главный бухга</w:t>
      </w:r>
      <w:r>
        <w:rPr>
          <w:rFonts w:ascii="Times New Roman" w:hAnsi="Times New Roman" w:cs="Times New Roman"/>
        </w:rPr>
        <w:t xml:space="preserve">лтер АУ РБ «РКГВВ»    _______________              </w:t>
      </w:r>
      <w:r w:rsidRPr="00396DCD">
        <w:rPr>
          <w:rFonts w:ascii="Times New Roman" w:hAnsi="Times New Roman" w:cs="Times New Roman"/>
          <w:u w:val="single"/>
        </w:rPr>
        <w:t>Савельева Е.В.</w:t>
      </w:r>
      <w:r w:rsidRPr="00396DCD">
        <w:rPr>
          <w:rFonts w:ascii="Times New Roman" w:hAnsi="Times New Roman" w:cs="Times New Roman"/>
          <w:u w:val="single"/>
        </w:rPr>
        <w:softHyphen/>
      </w:r>
      <w:r w:rsidRPr="00396DCD">
        <w:rPr>
          <w:rFonts w:ascii="Times New Roman" w:hAnsi="Times New Roman" w:cs="Times New Roman"/>
          <w:u w:val="single"/>
        </w:rPr>
        <w:softHyphen/>
      </w:r>
    </w:p>
    <w:p w:rsidR="00F62281" w:rsidRPr="00E0721D" w:rsidRDefault="00F62281" w:rsidP="006F76AE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0721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Pr="00E0721D">
        <w:rPr>
          <w:rFonts w:ascii="Times New Roman" w:hAnsi="Times New Roman" w:cs="Times New Roman"/>
        </w:rPr>
        <w:t>(расшифровка подписи)</w:t>
      </w:r>
    </w:p>
    <w:p w:rsidR="00F62281" w:rsidRPr="00E0721D" w:rsidRDefault="00F62281" w:rsidP="006F76AE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М.П.</w:t>
      </w:r>
    </w:p>
    <w:p w:rsidR="00F62281" w:rsidRPr="00C87F5F" w:rsidRDefault="00F62281" w:rsidP="006F76AE">
      <w:pPr>
        <w:pStyle w:val="ConsPlusNonformat"/>
        <w:rPr>
          <w:rFonts w:ascii="Times New Roman" w:hAnsi="Times New Roman" w:cs="Times New Roman"/>
          <w:u w:val="single"/>
        </w:rPr>
      </w:pPr>
      <w:r w:rsidRPr="00E0721D">
        <w:rPr>
          <w:rFonts w:ascii="Times New Roman" w:hAnsi="Times New Roman" w:cs="Times New Roman"/>
        </w:rPr>
        <w:t xml:space="preserve">Исполнитель                      </w:t>
      </w:r>
      <w:r>
        <w:rPr>
          <w:rFonts w:ascii="Times New Roman" w:hAnsi="Times New Roman" w:cs="Times New Roman"/>
        </w:rPr>
        <w:t xml:space="preserve">                      ________</w:t>
      </w:r>
      <w:r w:rsidRPr="00E0721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Зоркальцева Л.М.   </w:t>
      </w:r>
    </w:p>
    <w:p w:rsidR="00F62281" w:rsidRPr="00E0721D" w:rsidRDefault="00F62281" w:rsidP="006F76AE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0721D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</w:t>
      </w:r>
      <w:r w:rsidRPr="00E0721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    </w:t>
      </w:r>
    </w:p>
    <w:p w:rsidR="00F62281" w:rsidRPr="00776435" w:rsidRDefault="00F62281" w:rsidP="006F76AE">
      <w:pPr>
        <w:pStyle w:val="ConsPlusNonformat"/>
      </w:pPr>
      <w:r w:rsidRPr="00E0721D">
        <w:rPr>
          <w:rFonts w:ascii="Times New Roman" w:hAnsi="Times New Roman" w:cs="Times New Roman"/>
        </w:rPr>
        <w:t>дата "</w:t>
      </w:r>
      <w:r>
        <w:rPr>
          <w:rFonts w:ascii="Times New Roman" w:hAnsi="Times New Roman" w:cs="Times New Roman"/>
        </w:rPr>
        <w:t xml:space="preserve">   </w:t>
      </w:r>
      <w:r w:rsidRPr="00E0721D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 xml:space="preserve">                  </w:t>
      </w:r>
      <w:r w:rsidRPr="00E0721D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E0721D">
        <w:rPr>
          <w:rFonts w:ascii="Times New Roman" w:hAnsi="Times New Roman" w:cs="Times New Roman"/>
        </w:rPr>
        <w:t xml:space="preserve"> г.</w:t>
      </w: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right"/>
      </w:pPr>
      <w:r>
        <w:lastRenderedPageBreak/>
        <w:t>Таблица 1</w:t>
      </w: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nformat"/>
        <w:jc w:val="both"/>
      </w:pPr>
      <w:bookmarkStart w:id="0" w:name="P100"/>
      <w:bookmarkEnd w:id="0"/>
      <w:r>
        <w:t xml:space="preserve">        Показатели финансового состояния учреждения (подразделения)</w:t>
      </w:r>
    </w:p>
    <w:p w:rsidR="00F62281" w:rsidRDefault="00F62281" w:rsidP="0079704E">
      <w:pPr>
        <w:pStyle w:val="ConsPlusNonformat"/>
        <w:jc w:val="center"/>
      </w:pPr>
      <w:r>
        <w:t>На 01 января 2018 г.</w:t>
      </w:r>
    </w:p>
    <w:p w:rsidR="00F62281" w:rsidRDefault="00F62281" w:rsidP="007B01CB">
      <w:pPr>
        <w:pStyle w:val="ConsPlusNonformat"/>
        <w:jc w:val="both"/>
      </w:pPr>
      <w:r>
        <w:t xml:space="preserve">                           (последнюю отчетную дату)</w:t>
      </w:r>
    </w:p>
    <w:p w:rsidR="00F62281" w:rsidRDefault="00F62281" w:rsidP="007B0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F62281" w:rsidRDefault="00F62281" w:rsidP="008F2BDA">
            <w:pPr>
              <w:pStyle w:val="ConsPlusNormal"/>
            </w:pPr>
            <w:r>
              <w:t xml:space="preserve">Сумма, </w:t>
            </w:r>
          </w:p>
          <w:p w:rsidR="00F62281" w:rsidRDefault="00F62281" w:rsidP="008F2BDA">
            <w:pPr>
              <w:pStyle w:val="ConsPlusNormal"/>
            </w:pPr>
            <w:r>
              <w:t>тыс. руб.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3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 w:rsidRPr="0046585E">
              <w:t>23</w:t>
            </w:r>
            <w:r>
              <w:t>6 830</w:t>
            </w:r>
            <w:r w:rsidRPr="0046585E">
              <w:t>,</w:t>
            </w:r>
            <w:r>
              <w:t>70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из них:</w:t>
            </w:r>
          </w:p>
          <w:p w:rsidR="00F62281" w:rsidRDefault="00F62281" w:rsidP="00EE7340">
            <w:pPr>
              <w:pStyle w:val="ConsPlusNormal"/>
              <w:ind w:left="283"/>
            </w:pPr>
            <w:r>
              <w:t>недвижимое имущество, всего: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 w:rsidRPr="0046585E">
              <w:t>6</w:t>
            </w:r>
            <w:r>
              <w:t>2 139</w:t>
            </w:r>
            <w:r w:rsidRPr="0046585E">
              <w:t>,</w:t>
            </w:r>
            <w:r>
              <w:t>31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567"/>
            </w:pPr>
            <w:r>
              <w:t>в том числе:</w:t>
            </w:r>
          </w:p>
          <w:p w:rsidR="00F62281" w:rsidRDefault="00F62281" w:rsidP="00EE7340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 w:rsidRPr="0046585E">
              <w:t>2</w:t>
            </w:r>
            <w:r>
              <w:t>3 651</w:t>
            </w:r>
            <w:r w:rsidRPr="0046585E">
              <w:t>,9</w:t>
            </w:r>
            <w:r>
              <w:t>5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 w:rsidRPr="0046585E">
              <w:t>93</w:t>
            </w:r>
            <w:r>
              <w:t xml:space="preserve"> </w:t>
            </w:r>
            <w:r w:rsidRPr="0046585E">
              <w:t>937,46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567"/>
            </w:pPr>
            <w:r>
              <w:t>в том числе:</w:t>
            </w:r>
          </w:p>
          <w:p w:rsidR="00F62281" w:rsidRDefault="00F62281" w:rsidP="00EE7340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 w:rsidRPr="0046585E">
              <w:t>2</w:t>
            </w:r>
            <w:r>
              <w:t>0 886</w:t>
            </w:r>
            <w:r w:rsidRPr="0046585E">
              <w:t>,9</w:t>
            </w:r>
            <w:r>
              <w:t>2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>
              <w:t>2 030,43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из них:</w:t>
            </w:r>
          </w:p>
          <w:p w:rsidR="00F62281" w:rsidRDefault="00F62281" w:rsidP="00EE7340">
            <w:pPr>
              <w:pStyle w:val="ConsPlusNormal"/>
              <w:ind w:left="283"/>
            </w:pPr>
            <w:r>
              <w:t>денежные средства учреждения, всего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>
              <w:t>997,89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850"/>
            </w:pPr>
            <w:r>
              <w:t>в том числе:</w:t>
            </w:r>
          </w:p>
          <w:p w:rsidR="00F62281" w:rsidRDefault="00F62281" w:rsidP="00EE7340">
            <w:pPr>
              <w:pStyle w:val="ConsPlusNormal"/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>
              <w:t>997,89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>
              <w:t>0,00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иные финансовые инструменты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>
              <w:t>0,00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2211" w:type="dxa"/>
          </w:tcPr>
          <w:p w:rsidR="00F62281" w:rsidRPr="0046585E" w:rsidRDefault="00F62281" w:rsidP="00EB3A88">
            <w:pPr>
              <w:pStyle w:val="ConsPlusNormal"/>
            </w:pPr>
            <w:r>
              <w:t>526,48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>
              <w:t>506,06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 w:rsidRPr="0046585E">
              <w:t>104,</w:t>
            </w:r>
            <w:r>
              <w:t>63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из них:</w:t>
            </w:r>
          </w:p>
          <w:p w:rsidR="00F62281" w:rsidRDefault="00F62281" w:rsidP="00EE7340">
            <w:pPr>
              <w:pStyle w:val="ConsPlusNormal"/>
              <w:ind w:left="283"/>
            </w:pPr>
            <w:r>
              <w:t>долговые обязательства</w:t>
            </w:r>
          </w:p>
        </w:tc>
        <w:tc>
          <w:tcPr>
            <w:tcW w:w="2211" w:type="dxa"/>
          </w:tcPr>
          <w:p w:rsidR="00F62281" w:rsidRPr="0046585E" w:rsidRDefault="00F62281" w:rsidP="00EE7340">
            <w:pPr>
              <w:pStyle w:val="ConsPlusNormal"/>
            </w:pPr>
            <w:r>
              <w:t>0,00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283"/>
            </w:pPr>
            <w:r>
              <w:t>кредиторская задолженность:</w:t>
            </w:r>
          </w:p>
        </w:tc>
        <w:tc>
          <w:tcPr>
            <w:tcW w:w="2211" w:type="dxa"/>
          </w:tcPr>
          <w:p w:rsidR="00F62281" w:rsidRPr="0046585E" w:rsidRDefault="00F62281" w:rsidP="004E5B29">
            <w:pPr>
              <w:pStyle w:val="ConsPlusNormal"/>
            </w:pPr>
            <w:r w:rsidRPr="0046585E">
              <w:t>104,</w:t>
            </w:r>
            <w:r>
              <w:t>63</w:t>
            </w:r>
          </w:p>
        </w:tc>
      </w:tr>
      <w:tr w:rsidR="00F62281" w:rsidRPr="00D960A0" w:rsidTr="00EE7340">
        <w:tc>
          <w:tcPr>
            <w:tcW w:w="656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6803" w:type="dxa"/>
          </w:tcPr>
          <w:p w:rsidR="00F62281" w:rsidRDefault="00F62281" w:rsidP="00EE7340">
            <w:pPr>
              <w:pStyle w:val="ConsPlusNormal"/>
              <w:ind w:left="567"/>
            </w:pPr>
            <w:r>
              <w:t>в том числе:</w:t>
            </w:r>
          </w:p>
          <w:p w:rsidR="00F62281" w:rsidRDefault="00F62281" w:rsidP="00EE7340">
            <w:pPr>
              <w:pStyle w:val="ConsPlusNormal"/>
              <w:ind w:left="567"/>
            </w:pPr>
            <w: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F62281" w:rsidRDefault="00F62281" w:rsidP="00EE7340">
            <w:pPr>
              <w:pStyle w:val="ConsPlusNormal"/>
            </w:pPr>
            <w:r>
              <w:t>0,00</w:t>
            </w:r>
          </w:p>
        </w:tc>
      </w:tr>
    </w:tbl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right"/>
      </w:pPr>
      <w:r>
        <w:lastRenderedPageBreak/>
        <w:t>Таблица 3</w:t>
      </w: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nformat"/>
        <w:jc w:val="both"/>
      </w:pPr>
      <w:bookmarkStart w:id="1" w:name="P680"/>
      <w:bookmarkEnd w:id="1"/>
      <w:r>
        <w:t xml:space="preserve">                     Сведения о средствах, поступающих</w:t>
      </w:r>
    </w:p>
    <w:p w:rsidR="00F62281" w:rsidRDefault="00F62281" w:rsidP="00156792">
      <w:pPr>
        <w:pStyle w:val="ConsPlusNonformat"/>
        <w:jc w:val="both"/>
      </w:pPr>
      <w:r>
        <w:t xml:space="preserve">            во временное распоряжение учреждения (подразделения</w:t>
      </w:r>
    </w:p>
    <w:p w:rsidR="00F62281" w:rsidRDefault="00F62281" w:rsidP="00156792">
      <w:pPr>
        <w:pStyle w:val="ConsPlusNonformat"/>
        <w:jc w:val="both"/>
      </w:pPr>
      <w:r>
        <w:t xml:space="preserve">                               на 2018 г.</w:t>
      </w:r>
    </w:p>
    <w:p w:rsidR="00F62281" w:rsidRDefault="00F62281" w:rsidP="007B01CB">
      <w:pPr>
        <w:pStyle w:val="ConsPlusNonformat"/>
        <w:jc w:val="both"/>
      </w:pPr>
      <w:r>
        <w:t xml:space="preserve">                       (очередной финансовый год)</w:t>
      </w:r>
    </w:p>
    <w:p w:rsidR="00F62281" w:rsidRDefault="00F62281" w:rsidP="007B0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F62281" w:rsidRPr="00D960A0" w:rsidTr="00EE7340"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F62281" w:rsidRPr="00D960A0" w:rsidTr="00EE7340"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3</w:t>
            </w:r>
          </w:p>
        </w:tc>
      </w:tr>
      <w:tr w:rsidR="00F62281" w:rsidRPr="00D960A0" w:rsidTr="00EE734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bookmarkStart w:id="2" w:name="P691"/>
            <w:bookmarkEnd w:id="2"/>
            <w:r>
              <w:t>Остаток средств на начало года</w:t>
            </w: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17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EE734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bookmarkStart w:id="3" w:name="P694"/>
            <w:bookmarkEnd w:id="3"/>
            <w:r>
              <w:t>Остаток средств на конец года</w:t>
            </w: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17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EE734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r>
              <w:t>Поступление</w:t>
            </w: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17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EE734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317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EE734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r>
              <w:t>Выбытие</w:t>
            </w: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17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EE734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1587" w:type="dxa"/>
          </w:tcPr>
          <w:p w:rsidR="00F62281" w:rsidRDefault="00F62281" w:rsidP="00EE7340">
            <w:pPr>
              <w:pStyle w:val="ConsPlusNormal"/>
            </w:pPr>
          </w:p>
        </w:tc>
        <w:tc>
          <w:tcPr>
            <w:tcW w:w="317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</w:tbl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right"/>
      </w:pPr>
      <w:r>
        <w:t>Таблица 4</w:t>
      </w:r>
    </w:p>
    <w:p w:rsidR="00F62281" w:rsidRDefault="00F62281" w:rsidP="007B01CB">
      <w:pPr>
        <w:pStyle w:val="ConsPlusNormal"/>
        <w:jc w:val="both"/>
      </w:pPr>
    </w:p>
    <w:p w:rsidR="00F62281" w:rsidRDefault="00F62281" w:rsidP="007B01CB">
      <w:pPr>
        <w:pStyle w:val="ConsPlusNormal"/>
        <w:jc w:val="center"/>
      </w:pPr>
      <w:bookmarkStart w:id="4" w:name="P714"/>
      <w:bookmarkEnd w:id="4"/>
      <w:r>
        <w:t>Справочная информация</w:t>
      </w:r>
    </w:p>
    <w:p w:rsidR="00F62281" w:rsidRDefault="00F62281" w:rsidP="007B0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083"/>
        <w:gridCol w:w="1685"/>
      </w:tblGrid>
      <w:tr w:rsidR="00F62281" w:rsidRPr="00D960A0" w:rsidTr="007259BB">
        <w:tc>
          <w:tcPr>
            <w:tcW w:w="6917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83" w:type="dxa"/>
          </w:tcPr>
          <w:p w:rsidR="00F62281" w:rsidRDefault="00F62281" w:rsidP="007259BB">
            <w:pPr>
              <w:pStyle w:val="ConsPlusNormal"/>
              <w:ind w:firstLine="0"/>
            </w:pPr>
            <w:r>
              <w:t>Код строки</w:t>
            </w:r>
          </w:p>
        </w:tc>
        <w:tc>
          <w:tcPr>
            <w:tcW w:w="1685" w:type="dxa"/>
            <w:tcBorders>
              <w:right w:val="nil"/>
            </w:tcBorders>
          </w:tcPr>
          <w:p w:rsidR="00F62281" w:rsidRDefault="00F62281" w:rsidP="007259BB">
            <w:pPr>
              <w:pStyle w:val="ConsPlusNormal"/>
              <w:ind w:firstLine="0"/>
            </w:pPr>
            <w:r>
              <w:t xml:space="preserve">Сумма </w:t>
            </w:r>
          </w:p>
          <w:p w:rsidR="00F62281" w:rsidRDefault="00F62281" w:rsidP="007259BB">
            <w:pPr>
              <w:pStyle w:val="ConsPlusNormal"/>
              <w:ind w:firstLine="0"/>
            </w:pPr>
            <w:r>
              <w:t>(тыс. руб.)</w:t>
            </w:r>
          </w:p>
        </w:tc>
      </w:tr>
      <w:tr w:rsidR="00F62281" w:rsidRPr="00D960A0" w:rsidTr="007259BB">
        <w:tc>
          <w:tcPr>
            <w:tcW w:w="6917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F62281" w:rsidRDefault="00F62281" w:rsidP="00EE7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5" w:type="dxa"/>
            <w:tcBorders>
              <w:right w:val="nil"/>
            </w:tcBorders>
          </w:tcPr>
          <w:p w:rsidR="00F62281" w:rsidRDefault="00F62281" w:rsidP="00EE7340">
            <w:pPr>
              <w:pStyle w:val="ConsPlusNormal"/>
              <w:jc w:val="center"/>
            </w:pPr>
            <w:r>
              <w:t>3</w:t>
            </w:r>
          </w:p>
        </w:tc>
      </w:tr>
      <w:tr w:rsidR="00F62281" w:rsidRPr="00D960A0" w:rsidTr="007259BB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1083" w:type="dxa"/>
          </w:tcPr>
          <w:p w:rsidR="00F62281" w:rsidRDefault="00F62281" w:rsidP="007259BB">
            <w:pPr>
              <w:pStyle w:val="ConsPlusNormal"/>
              <w:ind w:firstLine="0"/>
            </w:pPr>
            <w:r>
              <w:t>010</w:t>
            </w:r>
          </w:p>
        </w:tc>
        <w:tc>
          <w:tcPr>
            <w:tcW w:w="168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7259BB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1083" w:type="dxa"/>
          </w:tcPr>
          <w:p w:rsidR="00F62281" w:rsidRDefault="00F62281" w:rsidP="007259BB">
            <w:pPr>
              <w:pStyle w:val="ConsPlusNormal"/>
              <w:ind w:firstLine="0"/>
            </w:pPr>
            <w:r>
              <w:t>020</w:t>
            </w:r>
          </w:p>
        </w:tc>
        <w:tc>
          <w:tcPr>
            <w:tcW w:w="168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  <w:tr w:rsidR="00F62281" w:rsidRPr="00D960A0" w:rsidTr="007259BB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F62281" w:rsidRDefault="00F62281" w:rsidP="00EE7340">
            <w:pPr>
              <w:pStyle w:val="ConsPlusNormal"/>
            </w:pPr>
            <w:bookmarkStart w:id="5" w:name="P728"/>
            <w:bookmarkEnd w:id="5"/>
            <w:r>
              <w:t>Объем средств, поступивших во временное распоряжение, всего:</w:t>
            </w:r>
          </w:p>
        </w:tc>
        <w:tc>
          <w:tcPr>
            <w:tcW w:w="1083" w:type="dxa"/>
          </w:tcPr>
          <w:p w:rsidR="00F62281" w:rsidRDefault="00F62281" w:rsidP="007259BB">
            <w:pPr>
              <w:pStyle w:val="ConsPlusNormal"/>
              <w:ind w:firstLine="0"/>
            </w:pPr>
            <w:r>
              <w:t>030</w:t>
            </w:r>
          </w:p>
        </w:tc>
        <w:tc>
          <w:tcPr>
            <w:tcW w:w="1685" w:type="dxa"/>
          </w:tcPr>
          <w:p w:rsidR="00F62281" w:rsidRDefault="00F62281" w:rsidP="00EE7340">
            <w:pPr>
              <w:pStyle w:val="ConsPlusNormal"/>
            </w:pPr>
            <w:r>
              <w:t>-</w:t>
            </w:r>
          </w:p>
        </w:tc>
      </w:tr>
    </w:tbl>
    <w:p w:rsidR="00F62281" w:rsidRDefault="00F62281" w:rsidP="00DA44C7">
      <w:pPr>
        <w:rPr>
          <w:sz w:val="20"/>
        </w:rPr>
      </w:pPr>
    </w:p>
    <w:p w:rsidR="00F62281" w:rsidRDefault="00F62281" w:rsidP="00DA44C7">
      <w:pPr>
        <w:rPr>
          <w:sz w:val="20"/>
        </w:rPr>
      </w:pPr>
    </w:p>
    <w:p w:rsidR="00F62281" w:rsidRDefault="00F62281" w:rsidP="00DA44C7">
      <w:pPr>
        <w:rPr>
          <w:sz w:val="20"/>
        </w:rPr>
      </w:pPr>
    </w:p>
    <w:p w:rsidR="00F62281" w:rsidRPr="00396DCD" w:rsidRDefault="00F62281" w:rsidP="00DB6357">
      <w:pPr>
        <w:pStyle w:val="ConsPlusNonformat"/>
        <w:rPr>
          <w:rFonts w:ascii="Times New Roman" w:hAnsi="Times New Roman" w:cs="Times New Roman"/>
          <w:u w:val="single"/>
        </w:rPr>
      </w:pPr>
      <w:r w:rsidRPr="00E0721D">
        <w:rPr>
          <w:rFonts w:ascii="Times New Roman" w:hAnsi="Times New Roman" w:cs="Times New Roman"/>
        </w:rPr>
        <w:t>Начальник АУ РБ «РКГВВ»                  _________</w:t>
      </w:r>
      <w:r>
        <w:rPr>
          <w:rFonts w:ascii="Times New Roman" w:hAnsi="Times New Roman" w:cs="Times New Roman"/>
        </w:rPr>
        <w:t>______</w:t>
      </w:r>
      <w:r w:rsidRPr="00E07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396DCD">
        <w:rPr>
          <w:rFonts w:ascii="Times New Roman" w:hAnsi="Times New Roman" w:cs="Times New Roman"/>
          <w:u w:val="single"/>
        </w:rPr>
        <w:t>Шишова Л.Э.</w:t>
      </w: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0721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Pr="00E0721D">
        <w:rPr>
          <w:rFonts w:ascii="Times New Roman" w:hAnsi="Times New Roman" w:cs="Times New Roman"/>
        </w:rPr>
        <w:t>(расшифровка подписи)</w:t>
      </w: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>Главный бухга</w:t>
      </w:r>
      <w:r>
        <w:rPr>
          <w:rFonts w:ascii="Times New Roman" w:hAnsi="Times New Roman" w:cs="Times New Roman"/>
        </w:rPr>
        <w:t xml:space="preserve">лтер АУ РБ «РКГВВ»    _______________              </w:t>
      </w:r>
      <w:r w:rsidRPr="00396DCD">
        <w:rPr>
          <w:rFonts w:ascii="Times New Roman" w:hAnsi="Times New Roman" w:cs="Times New Roman"/>
          <w:u w:val="single"/>
        </w:rPr>
        <w:t>Савельева Е.В.</w:t>
      </w:r>
      <w:r w:rsidRPr="00396DCD">
        <w:rPr>
          <w:rFonts w:ascii="Times New Roman" w:hAnsi="Times New Roman" w:cs="Times New Roman"/>
          <w:u w:val="single"/>
        </w:rPr>
        <w:softHyphen/>
      </w:r>
      <w:r w:rsidRPr="00396DCD">
        <w:rPr>
          <w:rFonts w:ascii="Times New Roman" w:hAnsi="Times New Roman" w:cs="Times New Roman"/>
          <w:u w:val="single"/>
        </w:rPr>
        <w:softHyphen/>
      </w: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0721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Pr="00E0721D">
        <w:rPr>
          <w:rFonts w:ascii="Times New Roman" w:hAnsi="Times New Roman" w:cs="Times New Roman"/>
        </w:rPr>
        <w:t>(расшифровка подписи)</w:t>
      </w: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М.П.</w:t>
      </w: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Исполнитель                      </w:t>
      </w:r>
      <w:r>
        <w:rPr>
          <w:rFonts w:ascii="Times New Roman" w:hAnsi="Times New Roman" w:cs="Times New Roman"/>
        </w:rPr>
        <w:t xml:space="preserve">                      ________</w:t>
      </w:r>
      <w:r w:rsidRPr="00E0721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Зоркальцева Л.М.</w:t>
      </w:r>
    </w:p>
    <w:p w:rsidR="00F62281" w:rsidRPr="00E0721D" w:rsidRDefault="00F62281" w:rsidP="00DB6357">
      <w:pPr>
        <w:pStyle w:val="ConsPlusNonformat"/>
        <w:rPr>
          <w:rFonts w:ascii="Times New Roman" w:hAnsi="Times New Roman" w:cs="Times New Roman"/>
        </w:rPr>
      </w:pPr>
      <w:r w:rsidRPr="00E0721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0721D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</w:t>
      </w:r>
      <w:r w:rsidRPr="00E0721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    </w:t>
      </w:r>
    </w:p>
    <w:p w:rsidR="00F62281" w:rsidRDefault="00F62281" w:rsidP="0021527B">
      <w:pPr>
        <w:pStyle w:val="ConsPlusNonformat"/>
        <w:sectPr w:rsidR="00F62281" w:rsidSect="002466CC">
          <w:head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E0721D">
        <w:rPr>
          <w:rFonts w:ascii="Times New Roman" w:hAnsi="Times New Roman" w:cs="Times New Roman"/>
        </w:rPr>
        <w:t xml:space="preserve">дата " </w:t>
      </w:r>
      <w:r>
        <w:rPr>
          <w:rFonts w:ascii="Times New Roman" w:hAnsi="Times New Roman" w:cs="Times New Roman"/>
        </w:rPr>
        <w:t xml:space="preserve">    </w:t>
      </w:r>
      <w:r w:rsidRPr="00E0721D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 xml:space="preserve">               </w:t>
      </w:r>
      <w:r w:rsidRPr="00E0721D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E0721D">
        <w:rPr>
          <w:rFonts w:ascii="Times New Roman" w:hAnsi="Times New Roman" w:cs="Times New Roman"/>
        </w:rPr>
        <w:t xml:space="preserve"> г.</w:t>
      </w:r>
    </w:p>
    <w:p w:rsidR="00F62281" w:rsidRPr="00F95CFD" w:rsidRDefault="00F62281" w:rsidP="00A03D49">
      <w:pPr>
        <w:rPr>
          <w:sz w:val="20"/>
          <w:szCs w:val="20"/>
        </w:rPr>
        <w:sectPr w:rsidR="00F62281" w:rsidRPr="00F95CFD" w:rsidSect="004774B9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F62281" w:rsidRPr="00F95CFD" w:rsidRDefault="00F62281" w:rsidP="00776435">
      <w:pPr>
        <w:pStyle w:val="ConsPlusNormal"/>
        <w:jc w:val="right"/>
        <w:rPr>
          <w:rFonts w:ascii="Times New Roman" w:hAnsi="Times New Roman"/>
        </w:rPr>
      </w:pPr>
      <w:r w:rsidRPr="00F95CFD">
        <w:rPr>
          <w:rFonts w:ascii="Times New Roman" w:hAnsi="Times New Roman"/>
        </w:rPr>
        <w:lastRenderedPageBreak/>
        <w:t>Таблица 2.1</w:t>
      </w:r>
    </w:p>
    <w:p w:rsidR="00F62281" w:rsidRPr="00F95CFD" w:rsidRDefault="00F62281" w:rsidP="00A03D49">
      <w:pPr>
        <w:pStyle w:val="ConsPlusNormal"/>
        <w:jc w:val="center"/>
        <w:rPr>
          <w:rFonts w:ascii="Times New Roman" w:hAnsi="Times New Roman"/>
        </w:rPr>
      </w:pPr>
      <w:bookmarkStart w:id="6" w:name="P582"/>
      <w:bookmarkEnd w:id="6"/>
      <w:r w:rsidRPr="00F95CFD">
        <w:rPr>
          <w:rFonts w:ascii="Times New Roman" w:hAnsi="Times New Roman"/>
        </w:rPr>
        <w:t>Показатели выплат по расходам</w:t>
      </w:r>
    </w:p>
    <w:p w:rsidR="00F62281" w:rsidRPr="00F95CFD" w:rsidRDefault="00F62281" w:rsidP="00A03D49">
      <w:pPr>
        <w:pStyle w:val="ConsPlusNormal"/>
        <w:jc w:val="center"/>
        <w:rPr>
          <w:rFonts w:ascii="Times New Roman" w:hAnsi="Times New Roman"/>
        </w:rPr>
      </w:pPr>
      <w:r w:rsidRPr="00F95CFD">
        <w:rPr>
          <w:rFonts w:ascii="Times New Roman" w:hAnsi="Times New Roman"/>
        </w:rPr>
        <w:t>на закупку товаров, работ, услуг учреждения (подразделения)</w:t>
      </w:r>
    </w:p>
    <w:p w:rsidR="00F62281" w:rsidRPr="00F95CFD" w:rsidRDefault="00F62281" w:rsidP="00A03D49">
      <w:pPr>
        <w:pStyle w:val="ConsPlusNormal"/>
        <w:jc w:val="center"/>
        <w:rPr>
          <w:rFonts w:ascii="Times New Roman" w:hAnsi="Times New Roman"/>
        </w:rPr>
      </w:pPr>
      <w:r w:rsidRPr="00F95CFD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                   </w:t>
      </w:r>
      <w:r w:rsidRPr="00F95CFD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F95CF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и на плановый период 2019 и 2020 годов</w:t>
      </w:r>
    </w:p>
    <w:p w:rsidR="00F62281" w:rsidRPr="00F95CFD" w:rsidRDefault="00F62281" w:rsidP="00A03D49">
      <w:pPr>
        <w:pStyle w:val="ConsPlusNormal"/>
        <w:jc w:val="both"/>
        <w:rPr>
          <w:rFonts w:ascii="Times New Roman" w:hAnsi="Times New Roman"/>
        </w:rPr>
      </w:pP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567"/>
        <w:gridCol w:w="1276"/>
        <w:gridCol w:w="1418"/>
        <w:gridCol w:w="1134"/>
        <w:gridCol w:w="1125"/>
        <w:gridCol w:w="1302"/>
        <w:gridCol w:w="1302"/>
        <w:gridCol w:w="1302"/>
        <w:gridCol w:w="1302"/>
        <w:gridCol w:w="1306"/>
      </w:tblGrid>
      <w:tr w:rsidR="00F62281" w:rsidRPr="009D2D45" w:rsidTr="00776435">
        <w:trPr>
          <w:trHeight w:val="241"/>
        </w:trPr>
        <w:tc>
          <w:tcPr>
            <w:tcW w:w="2189" w:type="dxa"/>
            <w:vMerge w:val="restart"/>
            <w:tcBorders>
              <w:left w:val="nil"/>
            </w:tcBorders>
          </w:tcPr>
          <w:p w:rsidR="00F62281" w:rsidRPr="009D2D45" w:rsidRDefault="00F62281" w:rsidP="009D2D4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F62281" w:rsidRPr="009D2D45" w:rsidRDefault="00F62281" w:rsidP="0066276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F62281" w:rsidRPr="009D2D45" w:rsidRDefault="00F62281" w:rsidP="00A03D4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11467" w:type="dxa"/>
            <w:gridSpan w:val="9"/>
            <w:tcBorders>
              <w:right w:val="nil"/>
            </w:tcBorders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F62281" w:rsidRPr="009D2D45" w:rsidTr="004774B9">
        <w:tc>
          <w:tcPr>
            <w:tcW w:w="2189" w:type="dxa"/>
            <w:vMerge/>
            <w:tcBorders>
              <w:left w:val="nil"/>
            </w:tcBorders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F62281" w:rsidRPr="009D2D45" w:rsidRDefault="00F62281" w:rsidP="00F77B5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всего на закупки</w:t>
            </w:r>
          </w:p>
        </w:tc>
        <w:tc>
          <w:tcPr>
            <w:tcW w:w="7639" w:type="dxa"/>
            <w:gridSpan w:val="6"/>
            <w:tcBorders>
              <w:right w:val="nil"/>
            </w:tcBorders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F62281" w:rsidRPr="009D2D45" w:rsidTr="00776435">
        <w:trPr>
          <w:trHeight w:val="381"/>
        </w:trPr>
        <w:tc>
          <w:tcPr>
            <w:tcW w:w="2189" w:type="dxa"/>
            <w:vMerge/>
            <w:tcBorders>
              <w:left w:val="nil"/>
            </w:tcBorders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3"/>
          </w:tcPr>
          <w:p w:rsidR="00F62281" w:rsidRPr="009D2D45" w:rsidRDefault="00F62281" w:rsidP="002B03A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 xml:space="preserve">в соответствии с Федеральным </w:t>
            </w:r>
            <w:hyperlink r:id="rId9" w:history="1">
              <w:r w:rsidRPr="009D2D45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F62281" w:rsidRPr="009D2D45" w:rsidRDefault="00F62281" w:rsidP="002B03A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 xml:space="preserve">в соответствии с Федеральным </w:t>
            </w:r>
            <w:hyperlink r:id="rId10" w:history="1">
              <w:r w:rsidRPr="009D2D45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F62281" w:rsidRPr="009D2D45" w:rsidTr="00776435">
        <w:trPr>
          <w:trHeight w:val="564"/>
        </w:trPr>
        <w:tc>
          <w:tcPr>
            <w:tcW w:w="2189" w:type="dxa"/>
            <w:vMerge/>
            <w:tcBorders>
              <w:left w:val="nil"/>
            </w:tcBorders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2281" w:rsidRPr="009D2D45" w:rsidRDefault="00F62281" w:rsidP="00AD24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81" w:rsidRPr="009D2D45" w:rsidRDefault="00F62281" w:rsidP="009377D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на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F62281" w:rsidRPr="009D2D45" w:rsidRDefault="00F62281" w:rsidP="009377D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на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134" w:type="dxa"/>
          </w:tcPr>
          <w:p w:rsidR="00F62281" w:rsidRPr="009D2D45" w:rsidRDefault="00F62281" w:rsidP="009377D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2-ой год планового периода</w:t>
            </w:r>
          </w:p>
        </w:tc>
        <w:tc>
          <w:tcPr>
            <w:tcW w:w="1125" w:type="dxa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2018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2019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2020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2018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F62281" w:rsidRPr="009D2D45" w:rsidRDefault="00F62281" w:rsidP="009377D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на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F62281" w:rsidRPr="009D2D45" w:rsidRDefault="00F62281" w:rsidP="009377D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9D2D45">
              <w:rPr>
                <w:rFonts w:ascii="Times New Roman" w:hAnsi="Times New Roman"/>
                <w:sz w:val="16"/>
                <w:szCs w:val="16"/>
              </w:rPr>
              <w:t xml:space="preserve"> г. 1-ый год планового периода</w:t>
            </w:r>
          </w:p>
        </w:tc>
      </w:tr>
      <w:tr w:rsidR="00F62281" w:rsidRPr="009D2D45" w:rsidTr="004774B9">
        <w:tc>
          <w:tcPr>
            <w:tcW w:w="2189" w:type="dxa"/>
            <w:tcBorders>
              <w:left w:val="nil"/>
            </w:tcBorders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62281" w:rsidRPr="009D2D45" w:rsidRDefault="00F62281" w:rsidP="0066276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P609"/>
            <w:bookmarkEnd w:id="7"/>
            <w:r w:rsidRPr="009D2D4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2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P611"/>
            <w:bookmarkEnd w:id="8"/>
            <w:r w:rsidRPr="009D2D4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2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P612"/>
            <w:bookmarkEnd w:id="9"/>
            <w:r w:rsidRPr="009D2D4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0" w:name="P614"/>
            <w:bookmarkEnd w:id="10"/>
            <w:r w:rsidRPr="009D2D4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F62281" w:rsidRPr="009D2D45" w:rsidTr="004774B9">
        <w:tc>
          <w:tcPr>
            <w:tcW w:w="2189" w:type="dxa"/>
            <w:tcBorders>
              <w:left w:val="nil"/>
            </w:tcBorders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bookmarkStart w:id="11" w:name="P615"/>
            <w:bookmarkEnd w:id="11"/>
            <w:r w:rsidRPr="009D2D45">
              <w:rPr>
                <w:rFonts w:ascii="Times New Roman" w:hAnsi="Times New Roman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708" w:type="dxa"/>
            <w:vAlign w:val="bottom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0001</w:t>
            </w:r>
          </w:p>
        </w:tc>
        <w:tc>
          <w:tcPr>
            <w:tcW w:w="567" w:type="dxa"/>
            <w:vAlign w:val="bottom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F62281" w:rsidRPr="009D2D45" w:rsidRDefault="00F62281" w:rsidP="008A6094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102 918 825,29</w:t>
            </w:r>
          </w:p>
        </w:tc>
        <w:tc>
          <w:tcPr>
            <w:tcW w:w="1418" w:type="dxa"/>
            <w:vAlign w:val="bottom"/>
          </w:tcPr>
          <w:p w:rsidR="00F62281" w:rsidRPr="000220C3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87 2</w:t>
            </w:r>
            <w:r w:rsidRPr="000220C3">
              <w:rPr>
                <w:rFonts w:ascii="Times New Roman" w:hAnsi="Times New Roman"/>
                <w:sz w:val="16"/>
                <w:szCs w:val="16"/>
              </w:rPr>
              <w:t>39 117,29</w:t>
            </w:r>
          </w:p>
        </w:tc>
        <w:tc>
          <w:tcPr>
            <w:tcW w:w="1134" w:type="dxa"/>
            <w:vAlign w:val="bottom"/>
          </w:tcPr>
          <w:p w:rsidR="00F62281" w:rsidRPr="000220C3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87 2</w:t>
            </w:r>
            <w:r w:rsidRPr="000220C3">
              <w:rPr>
                <w:rFonts w:ascii="Times New Roman" w:hAnsi="Times New Roman"/>
                <w:sz w:val="16"/>
                <w:szCs w:val="16"/>
              </w:rPr>
              <w:t>39 117,29</w:t>
            </w:r>
          </w:p>
        </w:tc>
        <w:tc>
          <w:tcPr>
            <w:tcW w:w="1125" w:type="dxa"/>
            <w:vAlign w:val="bottom"/>
          </w:tcPr>
          <w:p w:rsidR="00F62281" w:rsidRPr="000220C3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20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  <w:vAlign w:val="bottom"/>
          </w:tcPr>
          <w:p w:rsidR="00F62281" w:rsidRPr="000220C3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20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  <w:vAlign w:val="bottom"/>
          </w:tcPr>
          <w:p w:rsidR="00F62281" w:rsidRPr="000220C3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20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  <w:vAlign w:val="bottom"/>
          </w:tcPr>
          <w:p w:rsidR="00F62281" w:rsidRPr="000220C3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102 918 825,29</w:t>
            </w:r>
          </w:p>
        </w:tc>
        <w:tc>
          <w:tcPr>
            <w:tcW w:w="1302" w:type="dxa"/>
            <w:vAlign w:val="bottom"/>
          </w:tcPr>
          <w:p w:rsidR="00F62281" w:rsidRPr="000220C3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87 2</w:t>
            </w:r>
            <w:r w:rsidRPr="000220C3">
              <w:rPr>
                <w:rFonts w:ascii="Times New Roman" w:hAnsi="Times New Roman"/>
                <w:sz w:val="16"/>
                <w:szCs w:val="16"/>
              </w:rPr>
              <w:t>39 117,29</w:t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F62281" w:rsidRPr="000220C3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87 2</w:t>
            </w:r>
            <w:r w:rsidRPr="000220C3">
              <w:rPr>
                <w:rFonts w:ascii="Times New Roman" w:hAnsi="Times New Roman"/>
                <w:sz w:val="16"/>
                <w:szCs w:val="16"/>
              </w:rPr>
              <w:t>39 117,29</w:t>
            </w:r>
          </w:p>
        </w:tc>
      </w:tr>
      <w:tr w:rsidR="00F62281" w:rsidRPr="009D2D45" w:rsidTr="004774B9">
        <w:tc>
          <w:tcPr>
            <w:tcW w:w="2189" w:type="dxa"/>
            <w:tcBorders>
              <w:left w:val="nil"/>
            </w:tcBorders>
          </w:tcPr>
          <w:p w:rsidR="00F62281" w:rsidRPr="009D2D45" w:rsidRDefault="00F62281" w:rsidP="00F77B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bookmarkStart w:id="12" w:name="P627"/>
            <w:bookmarkEnd w:id="12"/>
            <w:r w:rsidRPr="009D2D45">
              <w:rPr>
                <w:rFonts w:ascii="Times New Roman" w:hAnsi="Times New Roman"/>
                <w:sz w:val="16"/>
                <w:szCs w:val="16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8" w:type="dxa"/>
            <w:vAlign w:val="bottom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vAlign w:val="bottom"/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F62281" w:rsidRPr="009D2D45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21 057 943, 13</w:t>
            </w:r>
          </w:p>
        </w:tc>
        <w:tc>
          <w:tcPr>
            <w:tcW w:w="1418" w:type="dxa"/>
            <w:vAlign w:val="bottom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21 057 943, 13</w:t>
            </w:r>
          </w:p>
        </w:tc>
        <w:tc>
          <w:tcPr>
            <w:tcW w:w="1134" w:type="dxa"/>
            <w:vAlign w:val="bottom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21 057 943, 13</w:t>
            </w:r>
          </w:p>
        </w:tc>
        <w:tc>
          <w:tcPr>
            <w:tcW w:w="1125" w:type="dxa"/>
            <w:vAlign w:val="bottom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  <w:vAlign w:val="bottom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  <w:vAlign w:val="bottom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  <w:vAlign w:val="bottom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21 057 943, 13</w:t>
            </w:r>
          </w:p>
        </w:tc>
        <w:tc>
          <w:tcPr>
            <w:tcW w:w="1302" w:type="dxa"/>
            <w:vAlign w:val="bottom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21 057 943, 13</w:t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21 057 943, 13</w:t>
            </w:r>
          </w:p>
        </w:tc>
      </w:tr>
      <w:tr w:rsidR="00F62281" w:rsidRPr="009D2D45" w:rsidTr="00E04918">
        <w:trPr>
          <w:trHeight w:val="83"/>
        </w:trPr>
        <w:tc>
          <w:tcPr>
            <w:tcW w:w="2189" w:type="dxa"/>
            <w:tcBorders>
              <w:left w:val="nil"/>
            </w:tcBorders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2281" w:rsidRPr="009D2D45" w:rsidRDefault="00F62281" w:rsidP="00AD245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2281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281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F62281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2281" w:rsidRPr="009D2D45" w:rsidTr="004774B9">
        <w:trPr>
          <w:trHeight w:val="363"/>
        </w:trPr>
        <w:tc>
          <w:tcPr>
            <w:tcW w:w="2189" w:type="dxa"/>
            <w:tcBorders>
              <w:left w:val="nil"/>
            </w:tcBorders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bookmarkStart w:id="13" w:name="P651"/>
            <w:bookmarkEnd w:id="13"/>
            <w:r w:rsidRPr="009D2D45">
              <w:rPr>
                <w:rFonts w:ascii="Times New Roman" w:hAnsi="Times New Roman"/>
                <w:sz w:val="16"/>
                <w:szCs w:val="16"/>
              </w:rPr>
              <w:t>на закупку товаров работ, услуг по году начала закупки:</w:t>
            </w:r>
          </w:p>
        </w:tc>
        <w:tc>
          <w:tcPr>
            <w:tcW w:w="708" w:type="dxa"/>
            <w:vAlign w:val="bottom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D45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62281" w:rsidRPr="009D2D45" w:rsidRDefault="00F62281" w:rsidP="00AD245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81" w:rsidRPr="009D2D45" w:rsidRDefault="00F62281" w:rsidP="008A6094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81 860 882.16</w:t>
            </w:r>
          </w:p>
        </w:tc>
        <w:tc>
          <w:tcPr>
            <w:tcW w:w="1418" w:type="dxa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66 181 174.16</w:t>
            </w:r>
          </w:p>
        </w:tc>
        <w:tc>
          <w:tcPr>
            <w:tcW w:w="1134" w:type="dxa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66 181 174.16</w:t>
            </w:r>
          </w:p>
        </w:tc>
        <w:tc>
          <w:tcPr>
            <w:tcW w:w="1125" w:type="dxa"/>
          </w:tcPr>
          <w:p w:rsidR="00F62281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62281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</w:tcPr>
          <w:p w:rsidR="00F62281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62281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</w:tcPr>
          <w:p w:rsidR="00F62281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62281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2" w:type="dxa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81 860 882.16</w:t>
            </w:r>
          </w:p>
        </w:tc>
        <w:tc>
          <w:tcPr>
            <w:tcW w:w="1302" w:type="dxa"/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66 181 174.16</w:t>
            </w:r>
          </w:p>
        </w:tc>
        <w:tc>
          <w:tcPr>
            <w:tcW w:w="1306" w:type="dxa"/>
            <w:tcBorders>
              <w:right w:val="nil"/>
            </w:tcBorders>
          </w:tcPr>
          <w:p w:rsidR="00F62281" w:rsidRPr="009D2D45" w:rsidRDefault="00F62281" w:rsidP="00ED4488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66 181 174.16</w:t>
            </w:r>
          </w:p>
        </w:tc>
      </w:tr>
      <w:tr w:rsidR="00F62281" w:rsidRPr="009D2D45" w:rsidTr="00776435">
        <w:trPr>
          <w:trHeight w:val="30"/>
        </w:trPr>
        <w:tc>
          <w:tcPr>
            <w:tcW w:w="2189" w:type="dxa"/>
            <w:tcBorders>
              <w:left w:val="nil"/>
            </w:tcBorders>
          </w:tcPr>
          <w:p w:rsidR="00F62281" w:rsidRPr="009D2D45" w:rsidRDefault="00F62281" w:rsidP="006B2C1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62281" w:rsidRPr="009D2D45" w:rsidRDefault="00F62281" w:rsidP="00AD245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2281" w:rsidRPr="009D2D45" w:rsidRDefault="00F62281" w:rsidP="00AD245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Pr="009D2D45" w:rsidRDefault="00F62281" w:rsidP="00F8284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F62281" w:rsidRDefault="00F62281" w:rsidP="00F82846">
            <w:pPr>
              <w:pStyle w:val="ConsPlu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2281" w:rsidRDefault="00F62281" w:rsidP="003061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281" w:rsidSect="00E04918">
      <w:pgSz w:w="16838" w:h="11906" w:orient="landscape"/>
      <w:pgMar w:top="709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81" w:rsidRDefault="00F62281">
      <w:r>
        <w:separator/>
      </w:r>
    </w:p>
  </w:endnote>
  <w:endnote w:type="continuationSeparator" w:id="1">
    <w:p w:rsidR="00F62281" w:rsidRDefault="00F62281" w:rsidP="005C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81" w:rsidRDefault="00F62281">
      <w:r>
        <w:separator/>
      </w:r>
    </w:p>
  </w:footnote>
  <w:footnote w:type="continuationSeparator" w:id="1">
    <w:p w:rsidR="00F62281" w:rsidRDefault="00F62281" w:rsidP="005C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81" w:rsidRDefault="0071123D">
    <w:pPr>
      <w:pStyle w:val="Style9"/>
      <w:widowControl/>
      <w:spacing w:line="240" w:lineRule="auto"/>
      <w:jc w:val="right"/>
      <w:rPr>
        <w:rStyle w:val="FontStyle14"/>
      </w:rPr>
    </w:pPr>
    <w:r>
      <w:rPr>
        <w:rStyle w:val="FontStyle14"/>
      </w:rPr>
      <w:fldChar w:fldCharType="begin"/>
    </w:r>
    <w:r w:rsidR="00F62281">
      <w:rPr>
        <w:rStyle w:val="FontStyle14"/>
      </w:rPr>
      <w:instrText>PAGE</w:instrText>
    </w:r>
    <w:r>
      <w:rPr>
        <w:rStyle w:val="FontStyle14"/>
      </w:rPr>
      <w:fldChar w:fldCharType="separate"/>
    </w:r>
    <w:r w:rsidR="0021527B">
      <w:rPr>
        <w:rStyle w:val="FontStyle14"/>
        <w:noProof/>
      </w:rPr>
      <w:t>7</w:t>
    </w:r>
    <w:r>
      <w:rPr>
        <w:rStyle w:val="FontStyle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ABE46"/>
    <w:lvl w:ilvl="0">
      <w:numFmt w:val="bullet"/>
      <w:lvlText w:val="*"/>
      <w:lvlJc w:val="left"/>
    </w:lvl>
  </w:abstractNum>
  <w:abstractNum w:abstractNumId="1">
    <w:nsid w:val="21B730AD"/>
    <w:multiLevelType w:val="hybridMultilevel"/>
    <w:tmpl w:val="8D0A38F8"/>
    <w:lvl w:ilvl="0" w:tplc="42506DCC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  <w:rPr>
        <w:rFonts w:cs="Times New Roman"/>
      </w:rPr>
    </w:lvl>
  </w:abstractNum>
  <w:abstractNum w:abstractNumId="2">
    <w:nsid w:val="2CA14DBB"/>
    <w:multiLevelType w:val="singleLevel"/>
    <w:tmpl w:val="A798F59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E366225"/>
    <w:multiLevelType w:val="singleLevel"/>
    <w:tmpl w:val="03E84EB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77A25274"/>
    <w:multiLevelType w:val="singleLevel"/>
    <w:tmpl w:val="E7F688C6"/>
    <w:lvl w:ilvl="0">
      <w:start w:val="2"/>
      <w:numFmt w:val="decimal"/>
      <w:lvlText w:val="1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A6A"/>
    <w:rsid w:val="000022D0"/>
    <w:rsid w:val="000121C5"/>
    <w:rsid w:val="00012646"/>
    <w:rsid w:val="000220C3"/>
    <w:rsid w:val="00034A27"/>
    <w:rsid w:val="0004275F"/>
    <w:rsid w:val="000505F5"/>
    <w:rsid w:val="0005240D"/>
    <w:rsid w:val="00054208"/>
    <w:rsid w:val="0005540B"/>
    <w:rsid w:val="000640CC"/>
    <w:rsid w:val="00064C2E"/>
    <w:rsid w:val="00065AB1"/>
    <w:rsid w:val="0006679C"/>
    <w:rsid w:val="00071997"/>
    <w:rsid w:val="00073AC5"/>
    <w:rsid w:val="00074692"/>
    <w:rsid w:val="00075ACC"/>
    <w:rsid w:val="000824BD"/>
    <w:rsid w:val="00083A97"/>
    <w:rsid w:val="00085068"/>
    <w:rsid w:val="00086121"/>
    <w:rsid w:val="0008704D"/>
    <w:rsid w:val="00092FB5"/>
    <w:rsid w:val="0009693E"/>
    <w:rsid w:val="000A2364"/>
    <w:rsid w:val="000A295E"/>
    <w:rsid w:val="000A3932"/>
    <w:rsid w:val="000A7101"/>
    <w:rsid w:val="000B7E41"/>
    <w:rsid w:val="000C0775"/>
    <w:rsid w:val="000C1F4E"/>
    <w:rsid w:val="000C534F"/>
    <w:rsid w:val="000D0E01"/>
    <w:rsid w:val="000D3E10"/>
    <w:rsid w:val="000D65D3"/>
    <w:rsid w:val="000D7517"/>
    <w:rsid w:val="000E0DBB"/>
    <w:rsid w:val="000F279E"/>
    <w:rsid w:val="00103885"/>
    <w:rsid w:val="0010615E"/>
    <w:rsid w:val="001069EF"/>
    <w:rsid w:val="00110AA4"/>
    <w:rsid w:val="00111A46"/>
    <w:rsid w:val="0011235F"/>
    <w:rsid w:val="00113989"/>
    <w:rsid w:val="00113B1E"/>
    <w:rsid w:val="00114E0E"/>
    <w:rsid w:val="00120F38"/>
    <w:rsid w:val="00126C8C"/>
    <w:rsid w:val="0015617F"/>
    <w:rsid w:val="00156792"/>
    <w:rsid w:val="00157042"/>
    <w:rsid w:val="001570B9"/>
    <w:rsid w:val="00163ACF"/>
    <w:rsid w:val="00172EAC"/>
    <w:rsid w:val="00173B55"/>
    <w:rsid w:val="00175C16"/>
    <w:rsid w:val="00180402"/>
    <w:rsid w:val="0018065D"/>
    <w:rsid w:val="00185978"/>
    <w:rsid w:val="00185D48"/>
    <w:rsid w:val="001870C5"/>
    <w:rsid w:val="001A1B92"/>
    <w:rsid w:val="001A1E38"/>
    <w:rsid w:val="001A499D"/>
    <w:rsid w:val="001A5220"/>
    <w:rsid w:val="001A6B9A"/>
    <w:rsid w:val="001A7D78"/>
    <w:rsid w:val="001B17DB"/>
    <w:rsid w:val="001C039A"/>
    <w:rsid w:val="001C04BB"/>
    <w:rsid w:val="001C3487"/>
    <w:rsid w:val="001D109B"/>
    <w:rsid w:val="001D71B1"/>
    <w:rsid w:val="001E4FD1"/>
    <w:rsid w:val="001E53B5"/>
    <w:rsid w:val="001E61F7"/>
    <w:rsid w:val="001E7F5D"/>
    <w:rsid w:val="001F0DB8"/>
    <w:rsid w:val="001F2E19"/>
    <w:rsid w:val="001F70C8"/>
    <w:rsid w:val="002012D5"/>
    <w:rsid w:val="002020CD"/>
    <w:rsid w:val="002033C2"/>
    <w:rsid w:val="00204AFA"/>
    <w:rsid w:val="002110F2"/>
    <w:rsid w:val="00211FF4"/>
    <w:rsid w:val="0021431F"/>
    <w:rsid w:val="0021527B"/>
    <w:rsid w:val="002229AE"/>
    <w:rsid w:val="00231D72"/>
    <w:rsid w:val="00235261"/>
    <w:rsid w:val="0023700B"/>
    <w:rsid w:val="0024230F"/>
    <w:rsid w:val="002466CC"/>
    <w:rsid w:val="00246717"/>
    <w:rsid w:val="0026012A"/>
    <w:rsid w:val="00264C23"/>
    <w:rsid w:val="002679DC"/>
    <w:rsid w:val="002708CC"/>
    <w:rsid w:val="002765E2"/>
    <w:rsid w:val="00285BA1"/>
    <w:rsid w:val="00287431"/>
    <w:rsid w:val="00294D63"/>
    <w:rsid w:val="002A69F1"/>
    <w:rsid w:val="002B03AA"/>
    <w:rsid w:val="002C140E"/>
    <w:rsid w:val="002C4A36"/>
    <w:rsid w:val="002C623A"/>
    <w:rsid w:val="002D0A09"/>
    <w:rsid w:val="002D21D4"/>
    <w:rsid w:val="002E04B2"/>
    <w:rsid w:val="002E6268"/>
    <w:rsid w:val="002F2E6F"/>
    <w:rsid w:val="002F60A3"/>
    <w:rsid w:val="002F773C"/>
    <w:rsid w:val="0030009E"/>
    <w:rsid w:val="003061BC"/>
    <w:rsid w:val="00312F17"/>
    <w:rsid w:val="00320356"/>
    <w:rsid w:val="003216EB"/>
    <w:rsid w:val="003263C8"/>
    <w:rsid w:val="0033076B"/>
    <w:rsid w:val="003348EE"/>
    <w:rsid w:val="00344721"/>
    <w:rsid w:val="003463C6"/>
    <w:rsid w:val="00353D2D"/>
    <w:rsid w:val="00360D4A"/>
    <w:rsid w:val="00373711"/>
    <w:rsid w:val="0038520A"/>
    <w:rsid w:val="00396DCD"/>
    <w:rsid w:val="003A03E2"/>
    <w:rsid w:val="003A6DE7"/>
    <w:rsid w:val="003B282D"/>
    <w:rsid w:val="003B36E5"/>
    <w:rsid w:val="003C64C5"/>
    <w:rsid w:val="003E2C18"/>
    <w:rsid w:val="003E2DC6"/>
    <w:rsid w:val="003E2F03"/>
    <w:rsid w:val="003E7ED0"/>
    <w:rsid w:val="003F1919"/>
    <w:rsid w:val="003F1A58"/>
    <w:rsid w:val="003F488D"/>
    <w:rsid w:val="003F6A56"/>
    <w:rsid w:val="003F7979"/>
    <w:rsid w:val="00403895"/>
    <w:rsid w:val="0041210A"/>
    <w:rsid w:val="00412468"/>
    <w:rsid w:val="00416294"/>
    <w:rsid w:val="00420A6A"/>
    <w:rsid w:val="004210E9"/>
    <w:rsid w:val="004230A5"/>
    <w:rsid w:val="00425B33"/>
    <w:rsid w:val="00427F15"/>
    <w:rsid w:val="00430266"/>
    <w:rsid w:val="004323E2"/>
    <w:rsid w:val="00432DE3"/>
    <w:rsid w:val="0043497C"/>
    <w:rsid w:val="00441D3D"/>
    <w:rsid w:val="00445B07"/>
    <w:rsid w:val="00450BAA"/>
    <w:rsid w:val="00453EE5"/>
    <w:rsid w:val="0046139A"/>
    <w:rsid w:val="0046585E"/>
    <w:rsid w:val="00466D2E"/>
    <w:rsid w:val="00474F19"/>
    <w:rsid w:val="00475DE3"/>
    <w:rsid w:val="00476E89"/>
    <w:rsid w:val="004774B9"/>
    <w:rsid w:val="0048207E"/>
    <w:rsid w:val="00482809"/>
    <w:rsid w:val="004839C7"/>
    <w:rsid w:val="00483F86"/>
    <w:rsid w:val="004965F4"/>
    <w:rsid w:val="004A012E"/>
    <w:rsid w:val="004B333D"/>
    <w:rsid w:val="004B3BA7"/>
    <w:rsid w:val="004B7392"/>
    <w:rsid w:val="004B747D"/>
    <w:rsid w:val="004C249E"/>
    <w:rsid w:val="004C408A"/>
    <w:rsid w:val="004D2098"/>
    <w:rsid w:val="004D5C6C"/>
    <w:rsid w:val="004E5B29"/>
    <w:rsid w:val="004F0571"/>
    <w:rsid w:val="004F7980"/>
    <w:rsid w:val="005059E9"/>
    <w:rsid w:val="00506FEF"/>
    <w:rsid w:val="00511388"/>
    <w:rsid w:val="005137C9"/>
    <w:rsid w:val="00513C92"/>
    <w:rsid w:val="005442EC"/>
    <w:rsid w:val="00545EE4"/>
    <w:rsid w:val="00551C7F"/>
    <w:rsid w:val="005562B1"/>
    <w:rsid w:val="00560782"/>
    <w:rsid w:val="00564023"/>
    <w:rsid w:val="00576469"/>
    <w:rsid w:val="00576EE7"/>
    <w:rsid w:val="00584EE8"/>
    <w:rsid w:val="005935F2"/>
    <w:rsid w:val="00594397"/>
    <w:rsid w:val="005976E2"/>
    <w:rsid w:val="005A1FB3"/>
    <w:rsid w:val="005A4584"/>
    <w:rsid w:val="005A72AE"/>
    <w:rsid w:val="005B436E"/>
    <w:rsid w:val="005B7C27"/>
    <w:rsid w:val="005C44AE"/>
    <w:rsid w:val="005C7FB0"/>
    <w:rsid w:val="005D0DCC"/>
    <w:rsid w:val="005D3934"/>
    <w:rsid w:val="005D3C6A"/>
    <w:rsid w:val="005D778B"/>
    <w:rsid w:val="005E5F92"/>
    <w:rsid w:val="005E767C"/>
    <w:rsid w:val="005F065F"/>
    <w:rsid w:val="005F7430"/>
    <w:rsid w:val="00604E2F"/>
    <w:rsid w:val="006057A5"/>
    <w:rsid w:val="00616AF4"/>
    <w:rsid w:val="0062379D"/>
    <w:rsid w:val="00625210"/>
    <w:rsid w:val="00630003"/>
    <w:rsid w:val="006416DF"/>
    <w:rsid w:val="00642590"/>
    <w:rsid w:val="0064311A"/>
    <w:rsid w:val="00643DA5"/>
    <w:rsid w:val="00655AEF"/>
    <w:rsid w:val="006570BD"/>
    <w:rsid w:val="00662769"/>
    <w:rsid w:val="00665AC9"/>
    <w:rsid w:val="00676025"/>
    <w:rsid w:val="00677C7F"/>
    <w:rsid w:val="00684474"/>
    <w:rsid w:val="00692535"/>
    <w:rsid w:val="006A07E3"/>
    <w:rsid w:val="006A0ED2"/>
    <w:rsid w:val="006A1AD5"/>
    <w:rsid w:val="006A5EBD"/>
    <w:rsid w:val="006B2C1D"/>
    <w:rsid w:val="006C0220"/>
    <w:rsid w:val="006C148F"/>
    <w:rsid w:val="006C5B0A"/>
    <w:rsid w:val="006C7A91"/>
    <w:rsid w:val="006D0B3C"/>
    <w:rsid w:val="006D2FB6"/>
    <w:rsid w:val="006D43D5"/>
    <w:rsid w:val="006D5EA9"/>
    <w:rsid w:val="006E1739"/>
    <w:rsid w:val="006E28BD"/>
    <w:rsid w:val="006F161C"/>
    <w:rsid w:val="006F2DC2"/>
    <w:rsid w:val="006F7109"/>
    <w:rsid w:val="006F76AE"/>
    <w:rsid w:val="0070131C"/>
    <w:rsid w:val="0071123D"/>
    <w:rsid w:val="00712BC2"/>
    <w:rsid w:val="00713406"/>
    <w:rsid w:val="007220F7"/>
    <w:rsid w:val="007259BB"/>
    <w:rsid w:val="00725FE4"/>
    <w:rsid w:val="0074156A"/>
    <w:rsid w:val="0074501E"/>
    <w:rsid w:val="007459E6"/>
    <w:rsid w:val="00745C22"/>
    <w:rsid w:val="00750BB0"/>
    <w:rsid w:val="00753CA0"/>
    <w:rsid w:val="007548CE"/>
    <w:rsid w:val="007631C0"/>
    <w:rsid w:val="007631E4"/>
    <w:rsid w:val="007700F0"/>
    <w:rsid w:val="00770A78"/>
    <w:rsid w:val="00776435"/>
    <w:rsid w:val="007769B6"/>
    <w:rsid w:val="007853E1"/>
    <w:rsid w:val="00791E0C"/>
    <w:rsid w:val="0079704E"/>
    <w:rsid w:val="007A5B6F"/>
    <w:rsid w:val="007B01CB"/>
    <w:rsid w:val="007B2A04"/>
    <w:rsid w:val="007B3393"/>
    <w:rsid w:val="007B49DF"/>
    <w:rsid w:val="007D324C"/>
    <w:rsid w:val="007D3CFA"/>
    <w:rsid w:val="007E751B"/>
    <w:rsid w:val="007F544B"/>
    <w:rsid w:val="007F7C01"/>
    <w:rsid w:val="00800188"/>
    <w:rsid w:val="00806230"/>
    <w:rsid w:val="00811551"/>
    <w:rsid w:val="00811DE1"/>
    <w:rsid w:val="00813DCE"/>
    <w:rsid w:val="0082058E"/>
    <w:rsid w:val="00834895"/>
    <w:rsid w:val="0084129B"/>
    <w:rsid w:val="0084176D"/>
    <w:rsid w:val="008425A6"/>
    <w:rsid w:val="00843110"/>
    <w:rsid w:val="008442F4"/>
    <w:rsid w:val="0085081E"/>
    <w:rsid w:val="00867EBA"/>
    <w:rsid w:val="00873E78"/>
    <w:rsid w:val="00877CBC"/>
    <w:rsid w:val="00880803"/>
    <w:rsid w:val="00880CD7"/>
    <w:rsid w:val="00881C18"/>
    <w:rsid w:val="00882A7C"/>
    <w:rsid w:val="00883413"/>
    <w:rsid w:val="00883FC5"/>
    <w:rsid w:val="00885306"/>
    <w:rsid w:val="00896CFE"/>
    <w:rsid w:val="008A232E"/>
    <w:rsid w:val="008A6094"/>
    <w:rsid w:val="008B0C45"/>
    <w:rsid w:val="008B1146"/>
    <w:rsid w:val="008B49E2"/>
    <w:rsid w:val="008B65E7"/>
    <w:rsid w:val="008B7F18"/>
    <w:rsid w:val="008C06CA"/>
    <w:rsid w:val="008C304F"/>
    <w:rsid w:val="008C770A"/>
    <w:rsid w:val="008D6F52"/>
    <w:rsid w:val="008E7C35"/>
    <w:rsid w:val="008F0DC5"/>
    <w:rsid w:val="008F231E"/>
    <w:rsid w:val="008F251B"/>
    <w:rsid w:val="008F2BDA"/>
    <w:rsid w:val="008F46A6"/>
    <w:rsid w:val="008F47E1"/>
    <w:rsid w:val="009152FA"/>
    <w:rsid w:val="009177F5"/>
    <w:rsid w:val="00922256"/>
    <w:rsid w:val="009229CD"/>
    <w:rsid w:val="00927F62"/>
    <w:rsid w:val="00933987"/>
    <w:rsid w:val="009368DE"/>
    <w:rsid w:val="009377DD"/>
    <w:rsid w:val="00943C7B"/>
    <w:rsid w:val="00944A43"/>
    <w:rsid w:val="00945CB8"/>
    <w:rsid w:val="009469E8"/>
    <w:rsid w:val="00951D45"/>
    <w:rsid w:val="00953C76"/>
    <w:rsid w:val="00954785"/>
    <w:rsid w:val="009554E9"/>
    <w:rsid w:val="00955ACA"/>
    <w:rsid w:val="0095607C"/>
    <w:rsid w:val="0096778F"/>
    <w:rsid w:val="00973D81"/>
    <w:rsid w:val="0099038C"/>
    <w:rsid w:val="00995EE8"/>
    <w:rsid w:val="009A506A"/>
    <w:rsid w:val="009A68C3"/>
    <w:rsid w:val="009A7278"/>
    <w:rsid w:val="009B444F"/>
    <w:rsid w:val="009B5227"/>
    <w:rsid w:val="009C091A"/>
    <w:rsid w:val="009C176E"/>
    <w:rsid w:val="009C7DB2"/>
    <w:rsid w:val="009D2D45"/>
    <w:rsid w:val="009D664E"/>
    <w:rsid w:val="009E325E"/>
    <w:rsid w:val="009E4DBF"/>
    <w:rsid w:val="009F6E3E"/>
    <w:rsid w:val="009F72AA"/>
    <w:rsid w:val="00A009F9"/>
    <w:rsid w:val="00A03D49"/>
    <w:rsid w:val="00A052CF"/>
    <w:rsid w:val="00A201EF"/>
    <w:rsid w:val="00A476FE"/>
    <w:rsid w:val="00A51D64"/>
    <w:rsid w:val="00A759AB"/>
    <w:rsid w:val="00A81B7B"/>
    <w:rsid w:val="00A83F36"/>
    <w:rsid w:val="00AA1320"/>
    <w:rsid w:val="00AA6C5C"/>
    <w:rsid w:val="00AB0469"/>
    <w:rsid w:val="00AB6991"/>
    <w:rsid w:val="00AD245C"/>
    <w:rsid w:val="00AD40B4"/>
    <w:rsid w:val="00B04018"/>
    <w:rsid w:val="00B046DF"/>
    <w:rsid w:val="00B1353A"/>
    <w:rsid w:val="00B14168"/>
    <w:rsid w:val="00B15752"/>
    <w:rsid w:val="00B15B78"/>
    <w:rsid w:val="00B17F6D"/>
    <w:rsid w:val="00B24E72"/>
    <w:rsid w:val="00B259B1"/>
    <w:rsid w:val="00B30B12"/>
    <w:rsid w:val="00B30DB0"/>
    <w:rsid w:val="00B315FA"/>
    <w:rsid w:val="00B504B3"/>
    <w:rsid w:val="00B605EB"/>
    <w:rsid w:val="00B67646"/>
    <w:rsid w:val="00B72BA2"/>
    <w:rsid w:val="00B7697E"/>
    <w:rsid w:val="00B92579"/>
    <w:rsid w:val="00B9317E"/>
    <w:rsid w:val="00B93724"/>
    <w:rsid w:val="00B94E07"/>
    <w:rsid w:val="00BA65D4"/>
    <w:rsid w:val="00BA7BF3"/>
    <w:rsid w:val="00BB544B"/>
    <w:rsid w:val="00BB564A"/>
    <w:rsid w:val="00BB7D54"/>
    <w:rsid w:val="00BC404C"/>
    <w:rsid w:val="00BC76E1"/>
    <w:rsid w:val="00BC7E7F"/>
    <w:rsid w:val="00BD22B6"/>
    <w:rsid w:val="00BE0A1E"/>
    <w:rsid w:val="00BF2D43"/>
    <w:rsid w:val="00C03A6A"/>
    <w:rsid w:val="00C0727E"/>
    <w:rsid w:val="00C13374"/>
    <w:rsid w:val="00C226EE"/>
    <w:rsid w:val="00C239BE"/>
    <w:rsid w:val="00C25EAB"/>
    <w:rsid w:val="00C36475"/>
    <w:rsid w:val="00C46BAC"/>
    <w:rsid w:val="00C573A6"/>
    <w:rsid w:val="00C62AC7"/>
    <w:rsid w:val="00C70068"/>
    <w:rsid w:val="00C7028E"/>
    <w:rsid w:val="00C87F5F"/>
    <w:rsid w:val="00C91866"/>
    <w:rsid w:val="00C976FC"/>
    <w:rsid w:val="00CA2A52"/>
    <w:rsid w:val="00CB04CF"/>
    <w:rsid w:val="00CB0C5C"/>
    <w:rsid w:val="00CB1918"/>
    <w:rsid w:val="00CB4088"/>
    <w:rsid w:val="00CD4B90"/>
    <w:rsid w:val="00CE1513"/>
    <w:rsid w:val="00CE1B46"/>
    <w:rsid w:val="00CE51A1"/>
    <w:rsid w:val="00CF01AD"/>
    <w:rsid w:val="00CF19C0"/>
    <w:rsid w:val="00CF7254"/>
    <w:rsid w:val="00D00747"/>
    <w:rsid w:val="00D0083E"/>
    <w:rsid w:val="00D01A09"/>
    <w:rsid w:val="00D0452A"/>
    <w:rsid w:val="00D05325"/>
    <w:rsid w:val="00D05A94"/>
    <w:rsid w:val="00D07FF5"/>
    <w:rsid w:val="00D35823"/>
    <w:rsid w:val="00D3710B"/>
    <w:rsid w:val="00D40CB6"/>
    <w:rsid w:val="00D52173"/>
    <w:rsid w:val="00D60580"/>
    <w:rsid w:val="00D60CDF"/>
    <w:rsid w:val="00D63436"/>
    <w:rsid w:val="00D64668"/>
    <w:rsid w:val="00D671A0"/>
    <w:rsid w:val="00D7378E"/>
    <w:rsid w:val="00D834E7"/>
    <w:rsid w:val="00D843F1"/>
    <w:rsid w:val="00D960A0"/>
    <w:rsid w:val="00D9759B"/>
    <w:rsid w:val="00DA44C7"/>
    <w:rsid w:val="00DB4BDF"/>
    <w:rsid w:val="00DB59FB"/>
    <w:rsid w:val="00DB6357"/>
    <w:rsid w:val="00DC3433"/>
    <w:rsid w:val="00DC6D32"/>
    <w:rsid w:val="00DD6487"/>
    <w:rsid w:val="00DE27E6"/>
    <w:rsid w:val="00DF1CAD"/>
    <w:rsid w:val="00DF6427"/>
    <w:rsid w:val="00DF7D9C"/>
    <w:rsid w:val="00E01FD2"/>
    <w:rsid w:val="00E020ED"/>
    <w:rsid w:val="00E04918"/>
    <w:rsid w:val="00E065D7"/>
    <w:rsid w:val="00E0721D"/>
    <w:rsid w:val="00E1020C"/>
    <w:rsid w:val="00E107EA"/>
    <w:rsid w:val="00E112B9"/>
    <w:rsid w:val="00E153C6"/>
    <w:rsid w:val="00E31DAE"/>
    <w:rsid w:val="00E33FA0"/>
    <w:rsid w:val="00E35FC1"/>
    <w:rsid w:val="00E45DA3"/>
    <w:rsid w:val="00E45EA2"/>
    <w:rsid w:val="00E47737"/>
    <w:rsid w:val="00E6098B"/>
    <w:rsid w:val="00E611A1"/>
    <w:rsid w:val="00E6494A"/>
    <w:rsid w:val="00E71F8C"/>
    <w:rsid w:val="00E73DA1"/>
    <w:rsid w:val="00E7782A"/>
    <w:rsid w:val="00E82CEC"/>
    <w:rsid w:val="00E8313F"/>
    <w:rsid w:val="00E835E5"/>
    <w:rsid w:val="00E8424B"/>
    <w:rsid w:val="00E85782"/>
    <w:rsid w:val="00E85B49"/>
    <w:rsid w:val="00E86916"/>
    <w:rsid w:val="00E90181"/>
    <w:rsid w:val="00E944B8"/>
    <w:rsid w:val="00EB1964"/>
    <w:rsid w:val="00EB3A88"/>
    <w:rsid w:val="00EB49DE"/>
    <w:rsid w:val="00EC5301"/>
    <w:rsid w:val="00EC5F1E"/>
    <w:rsid w:val="00EC6F2E"/>
    <w:rsid w:val="00ED17D6"/>
    <w:rsid w:val="00ED4488"/>
    <w:rsid w:val="00ED620B"/>
    <w:rsid w:val="00EE0563"/>
    <w:rsid w:val="00EE7340"/>
    <w:rsid w:val="00EE7483"/>
    <w:rsid w:val="00F004F7"/>
    <w:rsid w:val="00F006BD"/>
    <w:rsid w:val="00F0509D"/>
    <w:rsid w:val="00F065AD"/>
    <w:rsid w:val="00F06FC1"/>
    <w:rsid w:val="00F21423"/>
    <w:rsid w:val="00F32BC3"/>
    <w:rsid w:val="00F418E1"/>
    <w:rsid w:val="00F4481C"/>
    <w:rsid w:val="00F5756E"/>
    <w:rsid w:val="00F62281"/>
    <w:rsid w:val="00F65DFF"/>
    <w:rsid w:val="00F67EC5"/>
    <w:rsid w:val="00F74D5F"/>
    <w:rsid w:val="00F750BB"/>
    <w:rsid w:val="00F75CB2"/>
    <w:rsid w:val="00F76F75"/>
    <w:rsid w:val="00F77B5B"/>
    <w:rsid w:val="00F82846"/>
    <w:rsid w:val="00F83620"/>
    <w:rsid w:val="00F875B3"/>
    <w:rsid w:val="00F9302B"/>
    <w:rsid w:val="00F94983"/>
    <w:rsid w:val="00F95CFD"/>
    <w:rsid w:val="00F966C2"/>
    <w:rsid w:val="00FA02D4"/>
    <w:rsid w:val="00FA0860"/>
    <w:rsid w:val="00FA2829"/>
    <w:rsid w:val="00FB4BB0"/>
    <w:rsid w:val="00FB6A00"/>
    <w:rsid w:val="00FB7C3E"/>
    <w:rsid w:val="00FC4510"/>
    <w:rsid w:val="00FC4B47"/>
    <w:rsid w:val="00FC7424"/>
    <w:rsid w:val="00FC79D6"/>
    <w:rsid w:val="00FD40E0"/>
    <w:rsid w:val="00FE0B86"/>
    <w:rsid w:val="00FE293A"/>
    <w:rsid w:val="00FE3BD4"/>
    <w:rsid w:val="00FF0D9F"/>
    <w:rsid w:val="00FF119D"/>
    <w:rsid w:val="00FF2333"/>
    <w:rsid w:val="00FF4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2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C2E"/>
  </w:style>
  <w:style w:type="paragraph" w:customStyle="1" w:styleId="Style2">
    <w:name w:val="Style2"/>
    <w:basedOn w:val="a"/>
    <w:uiPriority w:val="99"/>
    <w:rsid w:val="00064C2E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064C2E"/>
    <w:pPr>
      <w:spacing w:line="269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064C2E"/>
  </w:style>
  <w:style w:type="paragraph" w:customStyle="1" w:styleId="Style5">
    <w:name w:val="Style5"/>
    <w:basedOn w:val="a"/>
    <w:uiPriority w:val="99"/>
    <w:rsid w:val="00064C2E"/>
    <w:pPr>
      <w:spacing w:line="274" w:lineRule="exact"/>
      <w:ind w:firstLine="533"/>
    </w:pPr>
  </w:style>
  <w:style w:type="paragraph" w:customStyle="1" w:styleId="Style6">
    <w:name w:val="Style6"/>
    <w:basedOn w:val="a"/>
    <w:uiPriority w:val="99"/>
    <w:rsid w:val="00064C2E"/>
    <w:pPr>
      <w:spacing w:line="274" w:lineRule="exact"/>
    </w:pPr>
  </w:style>
  <w:style w:type="paragraph" w:customStyle="1" w:styleId="Style7">
    <w:name w:val="Style7"/>
    <w:basedOn w:val="a"/>
    <w:uiPriority w:val="99"/>
    <w:rsid w:val="00064C2E"/>
    <w:pPr>
      <w:spacing w:line="274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064C2E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064C2E"/>
    <w:pPr>
      <w:spacing w:line="269" w:lineRule="exact"/>
    </w:pPr>
  </w:style>
  <w:style w:type="paragraph" w:customStyle="1" w:styleId="Style10">
    <w:name w:val="Style10"/>
    <w:basedOn w:val="a"/>
    <w:uiPriority w:val="99"/>
    <w:rsid w:val="00064C2E"/>
    <w:pPr>
      <w:spacing w:line="274" w:lineRule="exact"/>
      <w:ind w:firstLine="533"/>
    </w:pPr>
  </w:style>
  <w:style w:type="character" w:customStyle="1" w:styleId="FontStyle12">
    <w:name w:val="Font Style12"/>
    <w:basedOn w:val="a0"/>
    <w:uiPriority w:val="99"/>
    <w:rsid w:val="00064C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64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064C2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4230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230A5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423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5AC9"/>
    <w:rPr>
      <w:rFonts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9C1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83F36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C1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3F36"/>
    <w:rPr>
      <w:rFonts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F2333"/>
    <w:pPr>
      <w:widowControl/>
      <w:autoSpaceDE/>
      <w:autoSpaceDN/>
      <w:adjustRightInd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F2333"/>
    <w:rPr>
      <w:rFonts w:hAnsi="Times New Roman" w:cs="Times New Roman"/>
      <w:sz w:val="24"/>
    </w:rPr>
  </w:style>
  <w:style w:type="paragraph" w:customStyle="1" w:styleId="ConsPlusNormal">
    <w:name w:val="ConsPlusNormal"/>
    <w:uiPriority w:val="99"/>
    <w:rsid w:val="00FF233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B9CF9761DDBD3C40DADE35CF4E5C42174A32667DC95DB6AA3F083EDFu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53B9CF9761DDBD3C40DADE35CF4E5C42174A3E677BC95DB6AA3F083EDFu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3B9CF9761DDBD3C40DADE35CF4E5C42174A39607DC95DB6AA3F083EDFu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9</Pages>
  <Words>2252</Words>
  <Characters>17817</Characters>
  <Application>Microsoft Office Word</Application>
  <DocSecurity>0</DocSecurity>
  <Lines>148</Lines>
  <Paragraphs>40</Paragraphs>
  <ScaleCrop>false</ScaleCrop>
  <Company/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Balsaxaewa</dc:creator>
  <cp:keywords/>
  <dc:description/>
  <cp:lastModifiedBy>Гуторова</cp:lastModifiedBy>
  <cp:revision>264</cp:revision>
  <cp:lastPrinted>2018-07-25T05:32:00Z</cp:lastPrinted>
  <dcterms:created xsi:type="dcterms:W3CDTF">2015-12-24T00:27:00Z</dcterms:created>
  <dcterms:modified xsi:type="dcterms:W3CDTF">2018-08-01T04:49:00Z</dcterms:modified>
</cp:coreProperties>
</file>